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49CD" w14:textId="77777777" w:rsidR="008A3457" w:rsidRDefault="00B11692" w:rsidP="008A3457">
      <w:pPr>
        <w:tabs>
          <w:tab w:val="left" w:pos="4125"/>
        </w:tabs>
        <w:jc w:val="center"/>
        <w:rPr>
          <w:rFonts w:ascii="Arial Narrow" w:hAnsi="Arial Narrow"/>
          <w:b/>
          <w:noProof/>
          <w:sz w:val="24"/>
          <w:lang w:val="en-US"/>
        </w:rPr>
      </w:pPr>
      <w:r w:rsidRPr="00B542E8">
        <w:rPr>
          <w:rFonts w:ascii="Arial Narrow" w:hAnsi="Arial Narrow"/>
          <w:b/>
          <w:noProof/>
          <w:sz w:val="24"/>
          <w:lang w:val="en-US"/>
        </w:rPr>
        <w:t>Formular de</w:t>
      </w:r>
      <w:r>
        <w:rPr>
          <w:rFonts w:ascii="Arial Narrow" w:hAnsi="Arial Narrow"/>
          <w:b/>
          <w:noProof/>
          <w:sz w:val="24"/>
          <w:lang w:val="en-US"/>
        </w:rPr>
        <w:t xml:space="preserve"> raportare</w:t>
      </w:r>
      <w:r>
        <w:rPr>
          <w:rStyle w:val="EndnoteReference"/>
          <w:rFonts w:ascii="Arial Narrow" w:hAnsi="Arial Narrow"/>
          <w:b/>
          <w:noProof/>
          <w:sz w:val="24"/>
          <w:lang w:val="en-US"/>
        </w:rPr>
        <w:endnoteReference w:id="1"/>
      </w:r>
      <w:r>
        <w:rPr>
          <w:rFonts w:ascii="Arial Narrow" w:hAnsi="Arial Narrow"/>
          <w:b/>
          <w:noProof/>
          <w:sz w:val="24"/>
          <w:lang w:val="en-US"/>
        </w:rPr>
        <w:t xml:space="preserve"> privind încălcări ale legii</w:t>
      </w:r>
    </w:p>
    <w:p w14:paraId="2997714D" w14:textId="77777777" w:rsidR="008A3457" w:rsidRDefault="008A3457" w:rsidP="008A3457">
      <w:pPr>
        <w:tabs>
          <w:tab w:val="left" w:pos="4125"/>
        </w:tabs>
        <w:jc w:val="center"/>
        <w:rPr>
          <w:rFonts w:ascii="Arial Narrow" w:hAnsi="Arial Narrow"/>
          <w:b/>
          <w:noProof/>
          <w:sz w:val="24"/>
          <w:lang w:val="en-US"/>
        </w:rPr>
      </w:pPr>
    </w:p>
    <w:p w14:paraId="3DA0F032" w14:textId="0135DF9D" w:rsidR="00B11692" w:rsidRDefault="008A3457" w:rsidP="008A3457">
      <w:pPr>
        <w:tabs>
          <w:tab w:val="left" w:pos="4125"/>
        </w:tabs>
        <w:rPr>
          <w:rFonts w:ascii="Arial Narrow" w:hAnsi="Arial Narrow"/>
          <w:b/>
          <w:noProof/>
          <w:sz w:val="24"/>
          <w:lang w:val="en-US"/>
        </w:rPr>
      </w:pPr>
      <w:r>
        <w:rPr>
          <w:rFonts w:ascii="Arial Narrow" w:hAnsi="Arial Narrow" w:cs="Calibri"/>
          <w:b/>
          <w:sz w:val="24"/>
          <w:szCs w:val="24"/>
        </w:rPr>
        <w:t xml:space="preserve">I. </w:t>
      </w:r>
      <w:r w:rsidRPr="00C41DF0">
        <w:rPr>
          <w:rFonts w:ascii="Arial Narrow" w:hAnsi="Arial Narrow" w:cs="Calibri"/>
          <w:b/>
          <w:sz w:val="24"/>
          <w:szCs w:val="24"/>
        </w:rPr>
        <w:t>Tip Raportare:</w:t>
      </w:r>
      <w:r>
        <w:rPr>
          <w:rFonts w:ascii="Arial Narrow" w:hAnsi="Arial Narrow"/>
          <w:b/>
          <w:noProof/>
          <w:sz w:val="24"/>
          <w:lang w:val="en-US"/>
        </w:rPr>
        <w:tab/>
        <w:t xml:space="preserve">   </w:t>
      </w:r>
      <w:r w:rsidRPr="00C41DF0">
        <w:rPr>
          <w:rFonts w:ascii="Arial Narrow" w:hAnsi="Arial Narrow" w:cs="Calibri"/>
          <w:b/>
          <w:sz w:val="24"/>
          <w:szCs w:val="24"/>
        </w:rPr>
        <w:t xml:space="preserve">Canal </w:t>
      </w:r>
      <w:r>
        <w:rPr>
          <w:rFonts w:ascii="Arial Narrow" w:hAnsi="Arial Narrow" w:cs="Calibri"/>
          <w:b/>
          <w:sz w:val="24"/>
          <w:szCs w:val="24"/>
        </w:rPr>
        <w:t>intern</w:t>
      </w:r>
    </w:p>
    <w:tbl>
      <w:tblPr>
        <w:tblStyle w:val="TableGrid1"/>
        <w:tblW w:w="10779" w:type="dxa"/>
        <w:tblInd w:w="-714" w:type="dxa"/>
        <w:tblLook w:val="04A0" w:firstRow="1" w:lastRow="0" w:firstColumn="1" w:lastColumn="0" w:noHBand="0" w:noVBand="1"/>
      </w:tblPr>
      <w:tblGrid>
        <w:gridCol w:w="4967"/>
        <w:gridCol w:w="5812"/>
      </w:tblGrid>
      <w:tr w:rsidR="00B11692" w:rsidRPr="00C41DF0" w14:paraId="5AF777C0" w14:textId="77777777" w:rsidTr="00A835D9">
        <w:tc>
          <w:tcPr>
            <w:tcW w:w="4967" w:type="dxa"/>
          </w:tcPr>
          <w:p w14:paraId="59D433A8" w14:textId="6871B691"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Nume</w:t>
            </w:r>
          </w:p>
        </w:tc>
        <w:tc>
          <w:tcPr>
            <w:tcW w:w="5812" w:type="dxa"/>
          </w:tcPr>
          <w:p w14:paraId="3CCE8CAC" w14:textId="77777777" w:rsidR="00B11692" w:rsidRPr="00C41DF0" w:rsidRDefault="00B11692" w:rsidP="00844871">
            <w:pPr>
              <w:spacing w:after="0"/>
              <w:rPr>
                <w:rFonts w:ascii="Arial Narrow" w:hAnsi="Arial Narrow" w:cs="Calibri"/>
                <w:bCs/>
                <w:sz w:val="24"/>
                <w:szCs w:val="24"/>
              </w:rPr>
            </w:pPr>
          </w:p>
        </w:tc>
      </w:tr>
      <w:tr w:rsidR="00B11692" w:rsidRPr="00C41DF0" w14:paraId="095D64DB" w14:textId="77777777" w:rsidTr="00A835D9">
        <w:tc>
          <w:tcPr>
            <w:tcW w:w="4967" w:type="dxa"/>
          </w:tcPr>
          <w:p w14:paraId="62B9F5B6" w14:textId="77777777"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Prenume</w:t>
            </w:r>
          </w:p>
        </w:tc>
        <w:tc>
          <w:tcPr>
            <w:tcW w:w="5812" w:type="dxa"/>
          </w:tcPr>
          <w:p w14:paraId="131435B7" w14:textId="77777777" w:rsidR="00B11692" w:rsidRPr="00C41DF0" w:rsidRDefault="00B11692" w:rsidP="00844871">
            <w:pPr>
              <w:spacing w:after="0"/>
              <w:rPr>
                <w:rFonts w:ascii="Arial Narrow" w:hAnsi="Arial Narrow" w:cs="Calibri"/>
                <w:bCs/>
                <w:sz w:val="24"/>
                <w:szCs w:val="24"/>
              </w:rPr>
            </w:pPr>
          </w:p>
        </w:tc>
      </w:tr>
      <w:tr w:rsidR="008A3457" w:rsidRPr="00C41DF0" w14:paraId="47931827" w14:textId="77777777" w:rsidTr="00A835D9">
        <w:tc>
          <w:tcPr>
            <w:tcW w:w="4967" w:type="dxa"/>
          </w:tcPr>
          <w:p w14:paraId="629C2332" w14:textId="100723BC" w:rsidR="008A3457" w:rsidRPr="00A835D9" w:rsidRDefault="008A3457" w:rsidP="00A835D9">
            <w:pPr>
              <w:pStyle w:val="ListParagraph"/>
              <w:numPr>
                <w:ilvl w:val="0"/>
                <w:numId w:val="2"/>
              </w:numPr>
              <w:rPr>
                <w:rFonts w:ascii="Arial Narrow" w:hAnsi="Arial Narrow" w:cs="Calibri"/>
                <w:bCs/>
              </w:rPr>
            </w:pPr>
            <w:r>
              <w:rPr>
                <w:rFonts w:ascii="Arial Narrow" w:hAnsi="Arial Narrow" w:cs="Calibri"/>
                <w:bCs/>
              </w:rPr>
              <w:t>Data nașterii</w:t>
            </w:r>
          </w:p>
        </w:tc>
        <w:tc>
          <w:tcPr>
            <w:tcW w:w="5812" w:type="dxa"/>
          </w:tcPr>
          <w:p w14:paraId="1AFF19F2" w14:textId="77777777" w:rsidR="008A3457" w:rsidRPr="00C41DF0" w:rsidRDefault="008A3457" w:rsidP="00844871">
            <w:pPr>
              <w:spacing w:after="0"/>
              <w:rPr>
                <w:rFonts w:ascii="Arial Narrow" w:hAnsi="Arial Narrow" w:cs="Calibri"/>
                <w:bCs/>
                <w:sz w:val="24"/>
                <w:szCs w:val="24"/>
              </w:rPr>
            </w:pPr>
          </w:p>
        </w:tc>
      </w:tr>
      <w:tr w:rsidR="00B11692" w:rsidRPr="00C41DF0" w14:paraId="0A2ED2EF" w14:textId="77777777" w:rsidTr="00A835D9">
        <w:tc>
          <w:tcPr>
            <w:tcW w:w="4967" w:type="dxa"/>
          </w:tcPr>
          <w:p w14:paraId="5EF2E1F3" w14:textId="6CA5DCAC"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rPr>
              <w:t>Adresă de corespondență</w:t>
            </w:r>
          </w:p>
        </w:tc>
        <w:tc>
          <w:tcPr>
            <w:tcW w:w="5812" w:type="dxa"/>
          </w:tcPr>
          <w:p w14:paraId="26D3108E" w14:textId="77777777" w:rsidR="00B11692" w:rsidRPr="00C41DF0" w:rsidRDefault="00B11692" w:rsidP="00844871">
            <w:pPr>
              <w:spacing w:after="0"/>
              <w:rPr>
                <w:rFonts w:ascii="Arial Narrow" w:hAnsi="Arial Narrow" w:cs="Calibri"/>
                <w:bCs/>
                <w:sz w:val="24"/>
                <w:szCs w:val="24"/>
              </w:rPr>
            </w:pPr>
          </w:p>
        </w:tc>
      </w:tr>
      <w:tr w:rsidR="00B11692" w:rsidRPr="00C41DF0" w14:paraId="587B16EA" w14:textId="77777777" w:rsidTr="00A835D9">
        <w:tc>
          <w:tcPr>
            <w:tcW w:w="4967" w:type="dxa"/>
          </w:tcPr>
          <w:p w14:paraId="6633DC94" w14:textId="77777777"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Email</w:t>
            </w:r>
          </w:p>
        </w:tc>
        <w:tc>
          <w:tcPr>
            <w:tcW w:w="5812" w:type="dxa"/>
          </w:tcPr>
          <w:p w14:paraId="6EA203DD" w14:textId="77777777" w:rsidR="00B11692" w:rsidRPr="00C41DF0" w:rsidRDefault="00B11692" w:rsidP="00844871">
            <w:pPr>
              <w:spacing w:after="0"/>
              <w:rPr>
                <w:rFonts w:ascii="Arial Narrow" w:hAnsi="Arial Narrow" w:cs="Calibri"/>
                <w:bCs/>
                <w:sz w:val="24"/>
                <w:szCs w:val="24"/>
              </w:rPr>
            </w:pPr>
          </w:p>
        </w:tc>
      </w:tr>
      <w:tr w:rsidR="00B11692" w:rsidRPr="00C41DF0" w14:paraId="710C8633" w14:textId="77777777" w:rsidTr="00A835D9">
        <w:tc>
          <w:tcPr>
            <w:tcW w:w="4967" w:type="dxa"/>
          </w:tcPr>
          <w:p w14:paraId="052B02ED" w14:textId="77777777"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Număr telefon</w:t>
            </w:r>
          </w:p>
        </w:tc>
        <w:tc>
          <w:tcPr>
            <w:tcW w:w="5812" w:type="dxa"/>
          </w:tcPr>
          <w:p w14:paraId="5E1BF17F" w14:textId="77777777" w:rsidR="00B11692" w:rsidRPr="00C41DF0" w:rsidRDefault="00B11692" w:rsidP="00844871">
            <w:pPr>
              <w:spacing w:after="0"/>
              <w:rPr>
                <w:rFonts w:ascii="Arial Narrow" w:hAnsi="Arial Narrow" w:cs="Calibri"/>
                <w:bCs/>
                <w:sz w:val="24"/>
                <w:szCs w:val="24"/>
              </w:rPr>
            </w:pPr>
          </w:p>
        </w:tc>
      </w:tr>
      <w:tr w:rsidR="00B11692" w:rsidRPr="00C41DF0" w14:paraId="7095D557" w14:textId="77777777" w:rsidTr="00A835D9">
        <w:tc>
          <w:tcPr>
            <w:tcW w:w="4967" w:type="dxa"/>
          </w:tcPr>
          <w:p w14:paraId="08855668" w14:textId="246663CB"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Modalitatea de corespondență cu CRI/Agenție</w:t>
            </w:r>
          </w:p>
        </w:tc>
        <w:tc>
          <w:tcPr>
            <w:tcW w:w="5812" w:type="dxa"/>
          </w:tcPr>
          <w:p w14:paraId="7E507B44" w14:textId="77777777" w:rsidR="00B11692" w:rsidRPr="00C41DF0" w:rsidRDefault="00B11692" w:rsidP="00844871">
            <w:pPr>
              <w:spacing w:after="0"/>
              <w:rPr>
                <w:rFonts w:ascii="Arial Narrow" w:hAnsi="Arial Narrow" w:cs="Calibri"/>
                <w:bCs/>
                <w:sz w:val="24"/>
                <w:szCs w:val="24"/>
              </w:rPr>
            </w:pPr>
            <w:r>
              <w:rPr>
                <w:rFonts w:ascii="Arial Narrow" w:hAnsi="Arial Narrow" w:cs="Calibri"/>
                <w:bCs/>
                <w:sz w:val="24"/>
                <w:szCs w:val="24"/>
              </w:rPr>
              <w:t>Poștă la adresa de corespondență/email/telefon/ nu doresc să fiu contactat</w:t>
            </w:r>
          </w:p>
        </w:tc>
      </w:tr>
      <w:tr w:rsidR="00B11692" w:rsidRPr="00C41DF0" w14:paraId="6BEED14C" w14:textId="77777777" w:rsidTr="00A835D9">
        <w:tc>
          <w:tcPr>
            <w:tcW w:w="4967" w:type="dxa"/>
          </w:tcPr>
          <w:p w14:paraId="51C48BF8" w14:textId="58BA334D" w:rsidR="00B11692" w:rsidRPr="00A835D9" w:rsidRDefault="00B11692" w:rsidP="00A835D9">
            <w:pPr>
              <w:pStyle w:val="ListParagraph"/>
              <w:numPr>
                <w:ilvl w:val="0"/>
                <w:numId w:val="2"/>
              </w:numPr>
              <w:rPr>
                <w:rFonts w:ascii="Arial Narrow" w:hAnsi="Arial Narrow" w:cs="Calibri"/>
                <w:bCs/>
              </w:rPr>
            </w:pPr>
            <w:r w:rsidRPr="00A835D9">
              <w:rPr>
                <w:rFonts w:ascii="Arial Narrow" w:hAnsi="Arial Narrow" w:cs="Calibri"/>
                <w:bCs/>
              </w:rPr>
              <w:t xml:space="preserve">Doriți să fiți informat cu privire la înregistrarea raportării? </w:t>
            </w:r>
            <w:r w:rsidRPr="00B93E91">
              <w:rPr>
                <w:rFonts w:ascii="Arial Narrow" w:hAnsi="Arial Narrow" w:cs="Calibri"/>
                <w:bCs/>
                <w:i/>
                <w:iCs/>
              </w:rPr>
              <w:t>(cf. Lege 361/2022 art. 17. alin. 1)</w:t>
            </w:r>
          </w:p>
        </w:tc>
        <w:tc>
          <w:tcPr>
            <w:tcW w:w="5812" w:type="dxa"/>
          </w:tcPr>
          <w:p w14:paraId="7C3A8435" w14:textId="77777777" w:rsidR="00B11692" w:rsidRPr="00C41DF0" w:rsidRDefault="00B11692" w:rsidP="00844871">
            <w:pPr>
              <w:spacing w:after="0"/>
              <w:rPr>
                <w:rFonts w:ascii="Arial Narrow" w:hAnsi="Arial Narrow" w:cs="Calibri"/>
                <w:bCs/>
                <w:sz w:val="24"/>
                <w:szCs w:val="24"/>
              </w:rPr>
            </w:pPr>
            <w:r>
              <w:rPr>
                <w:rFonts w:ascii="Arial Narrow" w:hAnsi="Arial Narrow" w:cs="Calibri"/>
                <w:bCs/>
                <w:sz w:val="24"/>
                <w:szCs w:val="24"/>
              </w:rPr>
              <w:t>Da/Nu</w:t>
            </w:r>
          </w:p>
        </w:tc>
      </w:tr>
      <w:tr w:rsidR="00B11692" w:rsidRPr="00C41DF0" w14:paraId="0F2191F8" w14:textId="77777777" w:rsidTr="00A835D9">
        <w:tc>
          <w:tcPr>
            <w:tcW w:w="10779" w:type="dxa"/>
            <w:gridSpan w:val="2"/>
          </w:tcPr>
          <w:p w14:paraId="43E04E1D" w14:textId="77777777" w:rsidR="00B11692" w:rsidRPr="00C41DF0" w:rsidRDefault="00B11692" w:rsidP="00844871">
            <w:pPr>
              <w:rPr>
                <w:rFonts w:ascii="Arial Narrow" w:hAnsi="Arial Narrow" w:cs="Calibri"/>
                <w:bCs/>
                <w:sz w:val="24"/>
                <w:szCs w:val="24"/>
              </w:rPr>
            </w:pPr>
            <w:r w:rsidRPr="00C41DF0">
              <w:rPr>
                <w:rFonts w:ascii="Arial Narrow" w:hAnsi="Arial Narrow" w:cs="Calibri"/>
                <w:bCs/>
                <w:sz w:val="24"/>
                <w:szCs w:val="24"/>
              </w:rPr>
              <w:t>*</w:t>
            </w:r>
            <w:r w:rsidRPr="00B93E91">
              <w:rPr>
                <w:rFonts w:ascii="Arial Narrow" w:hAnsi="Arial Narrow" w:cs="Calibri"/>
                <w:bCs/>
                <w:i/>
                <w:iCs/>
                <w:sz w:val="24"/>
                <w:szCs w:val="24"/>
              </w:rPr>
              <w:t xml:space="preserve">informațiile sunt obligatorii pentru raportările care </w:t>
            </w:r>
            <w:r w:rsidRPr="00B93E91">
              <w:rPr>
                <w:rFonts w:ascii="Arial Narrow" w:hAnsi="Arial Narrow" w:cs="Calibri"/>
                <w:b/>
                <w:bCs/>
                <w:i/>
                <w:iCs/>
                <w:sz w:val="24"/>
                <w:szCs w:val="24"/>
              </w:rPr>
              <w:t>nu sunt anonime</w:t>
            </w:r>
            <w:r w:rsidRPr="00B93E91">
              <w:rPr>
                <w:rFonts w:ascii="Arial Narrow" w:hAnsi="Arial Narrow" w:cs="Calibri"/>
                <w:bCs/>
                <w:i/>
                <w:iCs/>
                <w:sz w:val="24"/>
                <w:szCs w:val="24"/>
              </w:rPr>
              <w:t>.</w:t>
            </w:r>
          </w:p>
        </w:tc>
      </w:tr>
    </w:tbl>
    <w:p w14:paraId="10088165" w14:textId="77777777" w:rsidR="008A3457" w:rsidRDefault="008A3457" w:rsidP="008A3457">
      <w:pPr>
        <w:tabs>
          <w:tab w:val="left" w:pos="4125"/>
        </w:tabs>
        <w:spacing w:after="0"/>
        <w:rPr>
          <w:rFonts w:ascii="Arial Narrow" w:hAnsi="Arial Narrow" w:cs="Calibri"/>
          <w:b/>
        </w:rPr>
      </w:pPr>
    </w:p>
    <w:p w14:paraId="15E98BFF" w14:textId="35015AE3" w:rsidR="00B11692" w:rsidRDefault="008A3457" w:rsidP="008A3457">
      <w:pPr>
        <w:tabs>
          <w:tab w:val="left" w:pos="4125"/>
        </w:tabs>
        <w:spacing w:after="0"/>
        <w:rPr>
          <w:rFonts w:ascii="Arial Narrow" w:hAnsi="Arial Narrow" w:cs="Calibri"/>
          <w:b/>
        </w:rPr>
      </w:pPr>
      <w:r>
        <w:rPr>
          <w:rFonts w:ascii="Arial Narrow" w:hAnsi="Arial Narrow" w:cs="Calibri"/>
          <w:b/>
        </w:rPr>
        <w:t xml:space="preserve">II. </w:t>
      </w:r>
      <w:r w:rsidRPr="00A835D9">
        <w:rPr>
          <w:rFonts w:ascii="Arial Narrow" w:hAnsi="Arial Narrow" w:cs="Calibri"/>
          <w:b/>
        </w:rPr>
        <w:t>Conținutul raportării</w:t>
      </w:r>
    </w:p>
    <w:p w14:paraId="368D1FE0" w14:textId="77777777" w:rsidR="008A3457" w:rsidRPr="00C41DF0" w:rsidRDefault="008A3457" w:rsidP="008A3457">
      <w:pPr>
        <w:tabs>
          <w:tab w:val="left" w:pos="4125"/>
        </w:tabs>
        <w:spacing w:after="0"/>
        <w:rPr>
          <w:rFonts w:ascii="Arial Narrow" w:hAnsi="Arial Narrow"/>
          <w:b/>
          <w:noProof/>
          <w:sz w:val="24"/>
          <w:szCs w:val="24"/>
          <w:lang w:val="en-US"/>
        </w:rPr>
      </w:pPr>
    </w:p>
    <w:tbl>
      <w:tblPr>
        <w:tblStyle w:val="TableGrid2"/>
        <w:tblW w:w="10755" w:type="dxa"/>
        <w:tblInd w:w="-714" w:type="dxa"/>
        <w:tblLook w:val="04A0" w:firstRow="1" w:lastRow="0" w:firstColumn="1" w:lastColumn="0" w:noHBand="0" w:noVBand="1"/>
      </w:tblPr>
      <w:tblGrid>
        <w:gridCol w:w="5170"/>
        <w:gridCol w:w="5585"/>
      </w:tblGrid>
      <w:tr w:rsidR="00B11692" w:rsidRPr="00C41DF0" w14:paraId="089C7371" w14:textId="77777777" w:rsidTr="008A3457">
        <w:trPr>
          <w:trHeight w:val="266"/>
        </w:trPr>
        <w:tc>
          <w:tcPr>
            <w:tcW w:w="5170" w:type="dxa"/>
          </w:tcPr>
          <w:p w14:paraId="43EF29E7" w14:textId="77777777" w:rsidR="00B11692" w:rsidRPr="008A3457" w:rsidRDefault="00B11692" w:rsidP="008A3457">
            <w:pPr>
              <w:pStyle w:val="ListParagraph"/>
              <w:numPr>
                <w:ilvl w:val="0"/>
                <w:numId w:val="3"/>
              </w:numPr>
              <w:rPr>
                <w:rFonts w:ascii="Arial Narrow" w:hAnsi="Arial Narrow" w:cs="Calibri"/>
                <w:bCs/>
              </w:rPr>
            </w:pPr>
            <w:r w:rsidRPr="008A3457">
              <w:rPr>
                <w:rFonts w:ascii="Arial Narrow" w:hAnsi="Arial Narrow" w:cs="Calibri"/>
                <w:bCs/>
              </w:rPr>
              <w:t xml:space="preserve">Denumirea - entității care face obiectul raportării: </w:t>
            </w:r>
          </w:p>
        </w:tc>
        <w:tc>
          <w:tcPr>
            <w:tcW w:w="5584" w:type="dxa"/>
          </w:tcPr>
          <w:p w14:paraId="49276D64"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1883DB26" w14:textId="77777777" w:rsidTr="008A3457">
        <w:trPr>
          <w:trHeight w:val="266"/>
        </w:trPr>
        <w:tc>
          <w:tcPr>
            <w:tcW w:w="5170" w:type="dxa"/>
          </w:tcPr>
          <w:p w14:paraId="75056EEB"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CUI  - entit</w:t>
            </w:r>
            <w:r>
              <w:rPr>
                <w:rFonts w:ascii="Arial Narrow" w:hAnsi="Arial Narrow" w:cs="Calibri"/>
                <w:bCs/>
              </w:rPr>
              <w:t>ății</w:t>
            </w:r>
            <w:r w:rsidRPr="00C41DF0">
              <w:rPr>
                <w:rFonts w:ascii="Arial Narrow" w:hAnsi="Arial Narrow" w:cs="Calibri"/>
                <w:bCs/>
              </w:rPr>
              <w:t xml:space="preserve"> care face obiectul raportării</w:t>
            </w:r>
            <w:r>
              <w:rPr>
                <w:rFonts w:ascii="Arial Narrow" w:hAnsi="Arial Narrow" w:cs="Calibri"/>
                <w:bCs/>
              </w:rPr>
              <w:t>:</w:t>
            </w:r>
          </w:p>
        </w:tc>
        <w:tc>
          <w:tcPr>
            <w:tcW w:w="5584" w:type="dxa"/>
          </w:tcPr>
          <w:p w14:paraId="6C7D2867"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149F107E" w14:textId="77777777" w:rsidTr="008A3457">
        <w:trPr>
          <w:trHeight w:val="533"/>
        </w:trPr>
        <w:tc>
          <w:tcPr>
            <w:tcW w:w="5170" w:type="dxa"/>
          </w:tcPr>
          <w:p w14:paraId="157B11A8"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Persoanele vizate:</w:t>
            </w:r>
          </w:p>
          <w:p w14:paraId="2D610D22"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i/>
              </w:rPr>
              <w:t>(dacă sunt cunoscute)</w:t>
            </w:r>
          </w:p>
        </w:tc>
        <w:tc>
          <w:tcPr>
            <w:tcW w:w="5584" w:type="dxa"/>
          </w:tcPr>
          <w:p w14:paraId="7F41A68B"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6C7D9FD2" w14:textId="77777777" w:rsidTr="008A3457">
        <w:trPr>
          <w:trHeight w:val="374"/>
        </w:trPr>
        <w:tc>
          <w:tcPr>
            <w:tcW w:w="5170" w:type="dxa"/>
          </w:tcPr>
          <w:p w14:paraId="35487E20"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 xml:space="preserve">Persoane care pot confirma întâmplările/faptele semnalate </w:t>
            </w:r>
            <w:r w:rsidRPr="00C41DF0">
              <w:rPr>
                <w:rFonts w:ascii="Arial Narrow" w:hAnsi="Arial Narrow" w:cs="Calibri"/>
                <w:bCs/>
                <w:i/>
              </w:rPr>
              <w:t>(dacă există)</w:t>
            </w:r>
            <w:r w:rsidRPr="00C41DF0">
              <w:rPr>
                <w:rFonts w:ascii="Arial Narrow" w:hAnsi="Arial Narrow" w:cs="Calibri"/>
                <w:bCs/>
              </w:rPr>
              <w:t>:</w:t>
            </w:r>
          </w:p>
        </w:tc>
        <w:tc>
          <w:tcPr>
            <w:tcW w:w="5584" w:type="dxa"/>
          </w:tcPr>
          <w:p w14:paraId="391B6EFD"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51DB7631" w14:textId="77777777" w:rsidTr="008A3457">
        <w:trPr>
          <w:trHeight w:val="533"/>
        </w:trPr>
        <w:tc>
          <w:tcPr>
            <w:tcW w:w="5170" w:type="dxa"/>
          </w:tcPr>
          <w:p w14:paraId="2A69392C"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Contextul profesional în care au fost obținute informațiile</w:t>
            </w:r>
            <w:r w:rsidRPr="00C41DF0">
              <w:rPr>
                <w:rStyle w:val="EndnoteReference"/>
                <w:rFonts w:ascii="Arial Narrow" w:hAnsi="Arial Narrow" w:cs="Calibri"/>
                <w:bCs/>
              </w:rPr>
              <w:endnoteReference w:id="2"/>
            </w:r>
            <w:r w:rsidRPr="00C41DF0">
              <w:rPr>
                <w:rFonts w:ascii="Arial Narrow" w:hAnsi="Arial Narrow" w:cs="Calibri"/>
                <w:bCs/>
              </w:rPr>
              <w:t>:</w:t>
            </w:r>
          </w:p>
        </w:tc>
        <w:tc>
          <w:tcPr>
            <w:tcW w:w="5584" w:type="dxa"/>
          </w:tcPr>
          <w:p w14:paraId="21C30675"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11BA768E" w14:textId="77777777" w:rsidTr="008A3457">
        <w:trPr>
          <w:trHeight w:val="266"/>
        </w:trPr>
        <w:tc>
          <w:tcPr>
            <w:tcW w:w="5170" w:type="dxa"/>
          </w:tcPr>
          <w:p w14:paraId="6B521EC6" w14:textId="77777777" w:rsidR="00B11692" w:rsidRPr="008A3457" w:rsidRDefault="00B11692" w:rsidP="008A3457">
            <w:pPr>
              <w:pStyle w:val="ListParagraph"/>
              <w:numPr>
                <w:ilvl w:val="0"/>
                <w:numId w:val="3"/>
              </w:numPr>
              <w:rPr>
                <w:rFonts w:ascii="Arial Narrow" w:hAnsi="Arial Narrow" w:cs="Calibri"/>
                <w:bCs/>
              </w:rPr>
            </w:pPr>
            <w:r w:rsidRPr="008A3457">
              <w:rPr>
                <w:rFonts w:ascii="Arial Narrow" w:hAnsi="Arial Narrow" w:cs="Calibri"/>
                <w:bCs/>
              </w:rPr>
              <w:t>Încălcarea legii este în curs de desfășurare:</w:t>
            </w:r>
          </w:p>
        </w:tc>
        <w:tc>
          <w:tcPr>
            <w:tcW w:w="5584" w:type="dxa"/>
          </w:tcPr>
          <w:p w14:paraId="48737E20" w14:textId="77777777" w:rsidR="00B11692" w:rsidRPr="00C41DF0" w:rsidRDefault="00B11692" w:rsidP="00844871">
            <w:pPr>
              <w:spacing w:after="0"/>
              <w:ind w:left="33"/>
              <w:rPr>
                <w:rFonts w:ascii="Arial Narrow" w:hAnsi="Arial Narrow" w:cs="Calibri"/>
                <w:bCs/>
                <w:sz w:val="24"/>
                <w:szCs w:val="24"/>
              </w:rPr>
            </w:pPr>
            <w:r w:rsidRPr="00C41DF0">
              <w:rPr>
                <w:rFonts w:ascii="Arial Narrow" w:hAnsi="Arial Narrow" w:cs="Calibri"/>
                <w:bCs/>
                <w:sz w:val="24"/>
                <w:szCs w:val="24"/>
              </w:rPr>
              <w:t>Da/Nu</w:t>
            </w:r>
          </w:p>
        </w:tc>
      </w:tr>
      <w:tr w:rsidR="00B11692" w:rsidRPr="00C41DF0" w14:paraId="61F9AAEF" w14:textId="77777777" w:rsidTr="008A3457">
        <w:trPr>
          <w:trHeight w:val="266"/>
        </w:trPr>
        <w:tc>
          <w:tcPr>
            <w:tcW w:w="5170" w:type="dxa"/>
          </w:tcPr>
          <w:p w14:paraId="3962F2C3"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Descrierea detaliată a faptei:</w:t>
            </w:r>
          </w:p>
        </w:tc>
        <w:tc>
          <w:tcPr>
            <w:tcW w:w="5584" w:type="dxa"/>
          </w:tcPr>
          <w:p w14:paraId="24080021"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2F2A4DBA" w14:textId="77777777" w:rsidTr="008A3457">
        <w:trPr>
          <w:trHeight w:val="548"/>
        </w:trPr>
        <w:tc>
          <w:tcPr>
            <w:tcW w:w="10755" w:type="dxa"/>
            <w:gridSpan w:val="2"/>
          </w:tcPr>
          <w:p w14:paraId="421F6E76" w14:textId="380E3012" w:rsidR="00B11692" w:rsidRPr="008A3457" w:rsidRDefault="008A3457" w:rsidP="00844871">
            <w:pPr>
              <w:spacing w:after="0"/>
              <w:ind w:left="33"/>
              <w:rPr>
                <w:rFonts w:ascii="Arial Narrow" w:hAnsi="Arial Narrow" w:cs="Calibri"/>
                <w:bCs/>
                <w:i/>
                <w:sz w:val="24"/>
                <w:szCs w:val="24"/>
              </w:rPr>
            </w:pPr>
            <w:r w:rsidRPr="008A3457">
              <w:rPr>
                <w:rFonts w:ascii="Arial Narrow" w:hAnsi="Arial Narrow" w:cs="Calibri"/>
                <w:bCs/>
                <w:i/>
                <w:sz w:val="24"/>
                <w:szCs w:val="24"/>
              </w:rPr>
              <w:t>(</w:t>
            </w:r>
            <w:r w:rsidR="00B11692" w:rsidRPr="008A3457">
              <w:rPr>
                <w:rFonts w:ascii="Arial Narrow" w:hAnsi="Arial Narrow" w:cs="Calibri"/>
                <w:bCs/>
                <w:i/>
                <w:sz w:val="24"/>
                <w:szCs w:val="24"/>
              </w:rPr>
              <w:t>descrierea detaliată a faptei susceptibilă a constitui o încălcare a legii</w:t>
            </w:r>
            <w:r w:rsidRPr="008A3457">
              <w:rPr>
                <w:rFonts w:ascii="Arial Narrow" w:hAnsi="Arial Narrow" w:cs="Calibri"/>
                <w:bCs/>
                <w:i/>
                <w:sz w:val="24"/>
                <w:szCs w:val="24"/>
              </w:rPr>
              <w:t>)</w:t>
            </w:r>
            <w:r w:rsidR="00B11692" w:rsidRPr="008A3457">
              <w:rPr>
                <w:rFonts w:ascii="Arial Narrow" w:hAnsi="Arial Narrow" w:cs="Calibri"/>
                <w:bCs/>
                <w:i/>
                <w:sz w:val="24"/>
                <w:szCs w:val="24"/>
              </w:rPr>
              <w:t xml:space="preserve"> </w:t>
            </w:r>
          </w:p>
          <w:p w14:paraId="4ADD8453" w14:textId="77777777" w:rsidR="00B11692" w:rsidRPr="008A3457" w:rsidRDefault="00B11692" w:rsidP="00844871">
            <w:pPr>
              <w:spacing w:after="0"/>
              <w:ind w:left="33"/>
              <w:rPr>
                <w:rFonts w:ascii="Arial Narrow" w:hAnsi="Arial Narrow" w:cs="Calibri"/>
                <w:bCs/>
                <w:iCs/>
                <w:sz w:val="24"/>
                <w:szCs w:val="24"/>
              </w:rPr>
            </w:pPr>
          </w:p>
        </w:tc>
      </w:tr>
      <w:tr w:rsidR="00B11692" w:rsidRPr="00C41DF0" w14:paraId="7762AC24" w14:textId="77777777" w:rsidTr="008A3457">
        <w:trPr>
          <w:trHeight w:val="533"/>
        </w:trPr>
        <w:tc>
          <w:tcPr>
            <w:tcW w:w="5170" w:type="dxa"/>
          </w:tcPr>
          <w:p w14:paraId="04F4AFCA" w14:textId="77777777" w:rsidR="00B11692" w:rsidRPr="008A3457" w:rsidRDefault="00B11692" w:rsidP="008A3457">
            <w:pPr>
              <w:pStyle w:val="ListParagraph"/>
              <w:numPr>
                <w:ilvl w:val="0"/>
                <w:numId w:val="3"/>
              </w:numPr>
              <w:rPr>
                <w:rFonts w:ascii="Arial Narrow" w:hAnsi="Arial Narrow" w:cs="Calibri"/>
                <w:bCs/>
              </w:rPr>
            </w:pPr>
            <w:r w:rsidRPr="008A3457">
              <w:rPr>
                <w:rFonts w:ascii="Arial Narrow" w:hAnsi="Arial Narrow" w:cs="Calibri"/>
                <w:bCs/>
              </w:rPr>
              <w:t>Ce legi/ordine/regulamente au fost încălcate (dacă sunt cunoscute)</w:t>
            </w:r>
          </w:p>
        </w:tc>
        <w:tc>
          <w:tcPr>
            <w:tcW w:w="5584" w:type="dxa"/>
          </w:tcPr>
          <w:p w14:paraId="3A089C58"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2D4FF65C" w14:textId="77777777" w:rsidTr="008A3457">
        <w:trPr>
          <w:trHeight w:val="533"/>
        </w:trPr>
        <w:tc>
          <w:tcPr>
            <w:tcW w:w="5170" w:type="dxa"/>
          </w:tcPr>
          <w:p w14:paraId="1F72C88E"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Menționați documente care pot fi verificate în cadrul acțiunilor subsecvente</w:t>
            </w:r>
          </w:p>
        </w:tc>
        <w:tc>
          <w:tcPr>
            <w:tcW w:w="5584" w:type="dxa"/>
          </w:tcPr>
          <w:p w14:paraId="1184C395"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71E5FD0D" w14:textId="77777777" w:rsidTr="008A3457">
        <w:trPr>
          <w:trHeight w:val="266"/>
        </w:trPr>
        <w:tc>
          <w:tcPr>
            <w:tcW w:w="5170" w:type="dxa"/>
          </w:tcPr>
          <w:p w14:paraId="6FAAE8FB"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Probe anexate în susținerea raportării</w:t>
            </w:r>
          </w:p>
        </w:tc>
        <w:tc>
          <w:tcPr>
            <w:tcW w:w="5584" w:type="dxa"/>
          </w:tcPr>
          <w:p w14:paraId="0AB8E2EB"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234E8BC7" w14:textId="77777777" w:rsidTr="008A3457">
        <w:trPr>
          <w:trHeight w:val="370"/>
        </w:trPr>
        <w:tc>
          <w:tcPr>
            <w:tcW w:w="10755" w:type="dxa"/>
            <w:gridSpan w:val="2"/>
          </w:tcPr>
          <w:p w14:paraId="1F29D7F5" w14:textId="77777777" w:rsidR="00B11692" w:rsidRPr="00C41DF0" w:rsidRDefault="00B11692" w:rsidP="00844871">
            <w:pPr>
              <w:spacing w:after="0"/>
              <w:rPr>
                <w:rFonts w:ascii="Arial Narrow" w:hAnsi="Arial Narrow" w:cs="Calibri"/>
                <w:bCs/>
                <w:sz w:val="24"/>
                <w:szCs w:val="24"/>
              </w:rPr>
            </w:pPr>
          </w:p>
        </w:tc>
      </w:tr>
    </w:tbl>
    <w:p w14:paraId="3F273F3B" w14:textId="77777777" w:rsidR="008A3457" w:rsidRDefault="008A3457" w:rsidP="008A3457">
      <w:pPr>
        <w:tabs>
          <w:tab w:val="left" w:pos="4125"/>
        </w:tabs>
        <w:spacing w:after="0"/>
        <w:rPr>
          <w:rFonts w:ascii="Arial Narrow" w:hAnsi="Arial Narrow" w:cs="Calibri"/>
          <w:b/>
        </w:rPr>
      </w:pPr>
    </w:p>
    <w:p w14:paraId="1755067F" w14:textId="70AD306A" w:rsidR="00B11692" w:rsidRDefault="008A3457" w:rsidP="008A3457">
      <w:pPr>
        <w:tabs>
          <w:tab w:val="left" w:pos="4125"/>
        </w:tabs>
        <w:spacing w:after="0"/>
        <w:rPr>
          <w:rFonts w:ascii="Arial Narrow" w:hAnsi="Arial Narrow" w:cs="Calibri"/>
          <w:b/>
        </w:rPr>
      </w:pPr>
      <w:r>
        <w:rPr>
          <w:rFonts w:ascii="Arial Narrow" w:hAnsi="Arial Narrow" w:cs="Calibri"/>
          <w:b/>
        </w:rPr>
        <w:t xml:space="preserve">III. </w:t>
      </w:r>
      <w:r w:rsidRPr="008A3457">
        <w:rPr>
          <w:rFonts w:ascii="Arial Narrow" w:hAnsi="Arial Narrow" w:cs="Calibri"/>
          <w:b/>
        </w:rPr>
        <w:t>Semnătură</w:t>
      </w:r>
    </w:p>
    <w:p w14:paraId="0B67A38D" w14:textId="77777777" w:rsidR="008A3457" w:rsidRPr="00C41DF0" w:rsidRDefault="008A3457" w:rsidP="008A3457">
      <w:pPr>
        <w:tabs>
          <w:tab w:val="left" w:pos="4125"/>
        </w:tabs>
        <w:spacing w:after="0"/>
        <w:rPr>
          <w:rFonts w:ascii="Arial Narrow" w:hAnsi="Arial Narrow"/>
          <w:b/>
          <w:noProof/>
          <w:sz w:val="24"/>
          <w:szCs w:val="24"/>
          <w:lang w:val="en-US"/>
        </w:rPr>
      </w:pPr>
    </w:p>
    <w:tbl>
      <w:tblPr>
        <w:tblStyle w:val="TableGrid2"/>
        <w:tblW w:w="10779" w:type="dxa"/>
        <w:tblInd w:w="-714" w:type="dxa"/>
        <w:tblLook w:val="04A0" w:firstRow="1" w:lastRow="0" w:firstColumn="1" w:lastColumn="0" w:noHBand="0" w:noVBand="1"/>
      </w:tblPr>
      <w:tblGrid>
        <w:gridCol w:w="4967"/>
        <w:gridCol w:w="5812"/>
      </w:tblGrid>
      <w:tr w:rsidR="00B11692" w:rsidRPr="00C41DF0" w14:paraId="78A50B8E" w14:textId="77777777" w:rsidTr="008A3457">
        <w:tc>
          <w:tcPr>
            <w:tcW w:w="4967" w:type="dxa"/>
          </w:tcPr>
          <w:p w14:paraId="6D3BD004" w14:textId="77777777" w:rsidR="00B11692" w:rsidRPr="00C41DF0" w:rsidRDefault="00B11692" w:rsidP="00844871">
            <w:pPr>
              <w:pStyle w:val="ListParagraph"/>
              <w:ind w:left="33"/>
              <w:rPr>
                <w:rFonts w:ascii="Arial Narrow" w:hAnsi="Arial Narrow" w:cs="Calibri"/>
                <w:bCs/>
              </w:rPr>
            </w:pPr>
            <w:r w:rsidRPr="00C41DF0">
              <w:rPr>
                <w:rFonts w:ascii="Arial Narrow" w:hAnsi="Arial Narrow" w:cs="Calibri"/>
                <w:bCs/>
              </w:rPr>
              <w:t xml:space="preserve">Data: </w:t>
            </w:r>
          </w:p>
        </w:tc>
        <w:tc>
          <w:tcPr>
            <w:tcW w:w="5812" w:type="dxa"/>
          </w:tcPr>
          <w:p w14:paraId="2AA80E3C" w14:textId="77777777" w:rsidR="00B11692" w:rsidRPr="00C41DF0" w:rsidRDefault="00B11692" w:rsidP="00844871">
            <w:pPr>
              <w:spacing w:after="0"/>
              <w:ind w:left="33"/>
              <w:rPr>
                <w:rFonts w:ascii="Arial Narrow" w:hAnsi="Arial Narrow" w:cs="Calibri"/>
                <w:bCs/>
                <w:sz w:val="24"/>
                <w:szCs w:val="24"/>
              </w:rPr>
            </w:pPr>
            <w:r w:rsidRPr="00C41DF0">
              <w:rPr>
                <w:rFonts w:ascii="Arial Narrow" w:hAnsi="Arial Narrow" w:cs="Calibri"/>
                <w:bCs/>
                <w:sz w:val="24"/>
                <w:szCs w:val="24"/>
              </w:rPr>
              <w:t>Semnătura</w:t>
            </w:r>
            <w:r w:rsidRPr="00C41DF0">
              <w:rPr>
                <w:rStyle w:val="EndnoteReference"/>
                <w:rFonts w:ascii="Arial Narrow" w:hAnsi="Arial Narrow" w:cs="Calibri"/>
                <w:bCs/>
                <w:sz w:val="24"/>
                <w:szCs w:val="24"/>
              </w:rPr>
              <w:endnoteReference w:id="3"/>
            </w:r>
            <w:r w:rsidRPr="00C41DF0">
              <w:rPr>
                <w:rFonts w:ascii="Arial Narrow" w:hAnsi="Arial Narrow" w:cs="Calibri"/>
                <w:bCs/>
                <w:sz w:val="24"/>
                <w:szCs w:val="24"/>
              </w:rPr>
              <w:t>:</w:t>
            </w:r>
          </w:p>
          <w:p w14:paraId="0C36D31D" w14:textId="77777777" w:rsidR="00B11692" w:rsidRPr="00C41DF0" w:rsidRDefault="00B11692" w:rsidP="00844871">
            <w:pPr>
              <w:spacing w:after="0"/>
              <w:ind w:left="33"/>
              <w:rPr>
                <w:rFonts w:ascii="Arial Narrow" w:hAnsi="Arial Narrow" w:cs="Calibri"/>
                <w:bCs/>
                <w:sz w:val="24"/>
                <w:szCs w:val="24"/>
              </w:rPr>
            </w:pPr>
          </w:p>
          <w:p w14:paraId="2E4DC5AB" w14:textId="77777777" w:rsidR="00B11692" w:rsidRPr="00C41DF0" w:rsidRDefault="00B11692" w:rsidP="00844871">
            <w:pPr>
              <w:spacing w:after="0"/>
              <w:ind w:left="33"/>
              <w:rPr>
                <w:rFonts w:ascii="Arial Narrow" w:hAnsi="Arial Narrow" w:cs="Calibri"/>
                <w:bCs/>
                <w:sz w:val="24"/>
                <w:szCs w:val="24"/>
              </w:rPr>
            </w:pPr>
          </w:p>
        </w:tc>
      </w:tr>
    </w:tbl>
    <w:p w14:paraId="5C6B0DB4" w14:textId="77777777" w:rsidR="00E61EE5" w:rsidRDefault="00E61EE5" w:rsidP="001F3814">
      <w:pPr>
        <w:jc w:val="center"/>
      </w:pPr>
    </w:p>
    <w:sectPr w:rsidR="00E61E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9DCB" w14:textId="77777777" w:rsidR="007562AB" w:rsidRDefault="007562AB" w:rsidP="00B11692">
      <w:pPr>
        <w:spacing w:after="0"/>
      </w:pPr>
      <w:r>
        <w:separator/>
      </w:r>
    </w:p>
  </w:endnote>
  <w:endnote w:type="continuationSeparator" w:id="0">
    <w:p w14:paraId="1034820A" w14:textId="77777777" w:rsidR="007562AB" w:rsidRDefault="007562AB" w:rsidP="00B11692">
      <w:pPr>
        <w:spacing w:after="0"/>
      </w:pPr>
      <w:r>
        <w:continuationSeparator/>
      </w:r>
    </w:p>
  </w:endnote>
  <w:endnote w:id="1">
    <w:p w14:paraId="6EB95000" w14:textId="40C34855" w:rsidR="00B11692" w:rsidRPr="00A13F81" w:rsidRDefault="00B11692" w:rsidP="00B11692">
      <w:pPr>
        <w:pStyle w:val="EndnoteText"/>
        <w:jc w:val="both"/>
        <w:rPr>
          <w:rFonts w:ascii="Arial Narrow" w:hAnsi="Arial Narrow"/>
        </w:rPr>
      </w:pPr>
      <w:r w:rsidRPr="00A13F81">
        <w:rPr>
          <w:rStyle w:val="EndnoteReference"/>
          <w:rFonts w:ascii="Arial Narrow" w:hAnsi="Arial Narrow"/>
        </w:rPr>
        <w:endnoteRef/>
      </w:r>
      <w:r w:rsidRPr="00A13F81">
        <w:rPr>
          <w:rFonts w:ascii="Arial Narrow" w:hAnsi="Arial Narrow"/>
        </w:rPr>
        <w:t xml:space="preserve"> Raportarea se face în scris, pe suport hârtie sau în format electronic, prin comunicare la liniile telefonice sau prin alte sisteme de mesagerie vocală, sau prin întâlnire faţă în faţă, la cererea avertizorului în interes public. Indiferent de forma aleasă de a transmite o raportare</w:t>
      </w:r>
      <w:r w:rsidR="00B93E91">
        <w:rPr>
          <w:rFonts w:ascii="Arial Narrow" w:hAnsi="Arial Narrow"/>
        </w:rPr>
        <w:t xml:space="preserve"> </w:t>
      </w:r>
      <w:r w:rsidR="00B93E91" w:rsidRPr="00B93E91">
        <w:rPr>
          <w:rFonts w:ascii="Verdana" w:hAnsi="Verdana"/>
          <w:color w:val="231F20"/>
          <w:sz w:val="16"/>
          <w:szCs w:val="16"/>
          <w:shd w:val="clear" w:color="auto" w:fill="F1F2ED"/>
        </w:rPr>
        <w:t>(</w:t>
      </w:r>
      <w:r w:rsidR="00B93E91" w:rsidRPr="00B93E91">
        <w:rPr>
          <w:rFonts w:ascii="Verdana" w:hAnsi="Verdana"/>
          <w:i/>
          <w:iCs/>
          <w:color w:val="231F20"/>
          <w:sz w:val="16"/>
          <w:szCs w:val="16"/>
          <w:shd w:val="clear" w:color="auto" w:fill="F1F2ED"/>
        </w:rPr>
        <w:t>pentru mai multe detalii a se vedea Art. 7 din Legea nr. 361/2022)</w:t>
      </w:r>
    </w:p>
  </w:endnote>
  <w:endnote w:id="2">
    <w:p w14:paraId="563F154C" w14:textId="77777777" w:rsidR="00B11692" w:rsidRPr="00A13F81" w:rsidRDefault="00B11692" w:rsidP="00B11692">
      <w:pPr>
        <w:pStyle w:val="EndnoteText"/>
        <w:jc w:val="both"/>
        <w:rPr>
          <w:rFonts w:ascii="Arial Narrow" w:hAnsi="Arial Narrow"/>
        </w:rPr>
      </w:pPr>
      <w:r w:rsidRPr="00A13F81">
        <w:rPr>
          <w:rStyle w:val="EndnoteReference"/>
          <w:rFonts w:ascii="Arial Narrow" w:hAnsi="Arial Narrow"/>
        </w:rPr>
        <w:endnoteRef/>
      </w:r>
      <w:r w:rsidRPr="00A13F81">
        <w:rPr>
          <w:rFonts w:ascii="Arial Narrow" w:hAnsi="Arial Narrow"/>
        </w:rPr>
        <w:t xml:space="preserve"> Încălcări ale legii - fapte care constau într-o acţiune sau inacţiune care constituie nerespectări ale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w:t>
      </w:r>
    </w:p>
  </w:endnote>
  <w:endnote w:id="3">
    <w:p w14:paraId="4D20E3D8" w14:textId="77777777" w:rsidR="00B11692" w:rsidRDefault="00B11692" w:rsidP="00B11692">
      <w:pPr>
        <w:pStyle w:val="EndnoteText"/>
      </w:pPr>
      <w:r w:rsidRPr="00A13F81">
        <w:rPr>
          <w:rStyle w:val="EndnoteReference"/>
          <w:rFonts w:ascii="Arial Narrow" w:hAnsi="Arial Narrow"/>
        </w:rPr>
        <w:endnoteRef/>
      </w:r>
      <w:r w:rsidRPr="00A13F81">
        <w:rPr>
          <w:rFonts w:ascii="Arial Narrow" w:hAnsi="Arial Narrow"/>
        </w:rPr>
        <w:t xml:space="preserve"> </w:t>
      </w:r>
      <w:r>
        <w:rPr>
          <w:rFonts w:ascii="Arial Narrow" w:hAnsi="Arial Narrow"/>
        </w:rPr>
        <w:t>Documentul poate fi semnat electronic și/sau olograf, după caz</w:t>
      </w:r>
      <w:r w:rsidRPr="00A13F81">
        <w:rPr>
          <w:rFonts w:ascii="Arial Narrow" w:hAnsi="Arial Narrow"/>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DD0D" w14:textId="530C71A9" w:rsidR="009C5F6E" w:rsidRPr="009C5F6E" w:rsidRDefault="009C5F6E" w:rsidP="009C5F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FF27" w14:textId="77777777" w:rsidR="007562AB" w:rsidRDefault="007562AB" w:rsidP="00B11692">
      <w:pPr>
        <w:spacing w:after="0"/>
      </w:pPr>
      <w:r>
        <w:separator/>
      </w:r>
    </w:p>
  </w:footnote>
  <w:footnote w:type="continuationSeparator" w:id="0">
    <w:p w14:paraId="5868D71F" w14:textId="77777777" w:rsidR="007562AB" w:rsidRDefault="007562AB" w:rsidP="00B116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A1BC" w14:textId="74CE3B9F" w:rsidR="00E9385A" w:rsidRPr="00E9385A" w:rsidRDefault="00B93E91" w:rsidP="00E9385A">
    <w:pPr>
      <w:pStyle w:val="Header"/>
    </w:pPr>
    <w:r>
      <w:rPr>
        <w:noProof/>
        <w:lang w:val="en-US"/>
        <w14:ligatures w14:val="standardContextual"/>
      </w:rPr>
      <mc:AlternateContent>
        <mc:Choice Requires="wps">
          <w:drawing>
            <wp:anchor distT="0" distB="0" distL="114300" distR="114300" simplePos="0" relativeHeight="251659264" behindDoc="0" locked="0" layoutInCell="1" allowOverlap="1" wp14:anchorId="6564AB6E" wp14:editId="26D23388">
              <wp:simplePos x="0" y="0"/>
              <wp:positionH relativeFrom="column">
                <wp:posOffset>1095375</wp:posOffset>
              </wp:positionH>
              <wp:positionV relativeFrom="paragraph">
                <wp:posOffset>-285750</wp:posOffset>
              </wp:positionV>
              <wp:extent cx="4638675" cy="745490"/>
              <wp:effectExtent l="0" t="0" r="28575" b="16510"/>
              <wp:wrapNone/>
              <wp:docPr id="667978211" name="Rectangle 2"/>
              <wp:cNvGraphicFramePr/>
              <a:graphic xmlns:a="http://schemas.openxmlformats.org/drawingml/2006/main">
                <a:graphicData uri="http://schemas.microsoft.com/office/word/2010/wordprocessingShape">
                  <wps:wsp>
                    <wps:cNvSpPr/>
                    <wps:spPr>
                      <a:xfrm>
                        <a:off x="0" y="0"/>
                        <a:ext cx="4638675" cy="7454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ADF0B25" w14:textId="13C52C0B" w:rsidR="00B93E91" w:rsidRDefault="00B93E91" w:rsidP="00B93E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4AB6E" id="Rectangle 2" o:spid="_x0000_s1026" style="position:absolute;margin-left:86.25pt;margin-top:-22.5pt;width:365.25pt;height: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" fillcolor="white [3201]" strokecolor="white [3212]" strokeweight="1pt">
              <v:textbox>
                <w:txbxContent>
                  <w:p w14:paraId="5ADF0B25" w14:textId="13C52C0B" w:rsidR="00B93E91" w:rsidRDefault="00B93E91" w:rsidP="00B93E91">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77C"/>
    <w:multiLevelType w:val="hybridMultilevel"/>
    <w:tmpl w:val="31C2411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 w15:restartNumberingAfterBreak="0">
    <w:nsid w:val="3330647C"/>
    <w:multiLevelType w:val="multilevel"/>
    <w:tmpl w:val="367EF438"/>
    <w:lvl w:ilvl="0">
      <w:start w:val="1"/>
      <w:numFmt w:val="decimal"/>
      <w:lvlText w:val="%1."/>
      <w:lvlJc w:val="left"/>
      <w:pPr>
        <w:ind w:left="720" w:hanging="360"/>
      </w:pPr>
      <w:rPr>
        <w:rFonts w:hint="default"/>
        <w:b/>
      </w:rPr>
    </w:lvl>
    <w:lvl w:ilvl="1">
      <w:start w:val="1"/>
      <w:numFmt w:val="decimal"/>
      <w:isLgl/>
      <w:lvlText w:val="%1.%2."/>
      <w:lvlJc w:val="left"/>
      <w:pPr>
        <w:ind w:left="81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9205970"/>
    <w:multiLevelType w:val="hybridMultilevel"/>
    <w:tmpl w:val="BB6834F8"/>
    <w:lvl w:ilvl="0" w:tplc="E91EDD18">
      <w:start w:val="1"/>
      <w:numFmt w:val="decimal"/>
      <w:lvlText w:val="%1."/>
      <w:lvlJc w:val="left"/>
      <w:pPr>
        <w:ind w:left="7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46F71"/>
    <w:multiLevelType w:val="hybridMultilevel"/>
    <w:tmpl w:val="487E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75453">
    <w:abstractNumId w:val="1"/>
  </w:num>
  <w:num w:numId="2" w16cid:durableId="1418744300">
    <w:abstractNumId w:val="3"/>
  </w:num>
  <w:num w:numId="3" w16cid:durableId="15470778">
    <w:abstractNumId w:val="0"/>
  </w:num>
  <w:num w:numId="4" w16cid:durableId="1461453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79"/>
    <w:rsid w:val="001F3814"/>
    <w:rsid w:val="002827B1"/>
    <w:rsid w:val="002A4710"/>
    <w:rsid w:val="004753AC"/>
    <w:rsid w:val="007530B2"/>
    <w:rsid w:val="007562AB"/>
    <w:rsid w:val="008A3457"/>
    <w:rsid w:val="009C5F6E"/>
    <w:rsid w:val="00A835D9"/>
    <w:rsid w:val="00B11692"/>
    <w:rsid w:val="00B542E8"/>
    <w:rsid w:val="00B93E91"/>
    <w:rsid w:val="00CD5D59"/>
    <w:rsid w:val="00DE2237"/>
    <w:rsid w:val="00E61EE5"/>
    <w:rsid w:val="00E9385A"/>
    <w:rsid w:val="00F92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85AB"/>
  <w15:chartTrackingRefBased/>
  <w15:docId w15:val="{E0E086BC-0020-4F08-BB5A-D5874650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692"/>
    <w:pPr>
      <w:spacing w:after="200" w:line="240"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92"/>
    <w:pPr>
      <w:spacing w:after="0"/>
      <w:ind w:left="720"/>
    </w:pPr>
    <w:rPr>
      <w:rFonts w:ascii="Times New Roman" w:hAnsi="Times New Roman"/>
      <w:sz w:val="24"/>
      <w:szCs w:val="24"/>
    </w:rPr>
  </w:style>
  <w:style w:type="table" w:customStyle="1" w:styleId="TableGrid1">
    <w:name w:val="Table Grid1"/>
    <w:basedOn w:val="TableNormal"/>
    <w:next w:val="TableGrid"/>
    <w:uiPriority w:val="59"/>
    <w:rsid w:val="00B1169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169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11692"/>
    <w:pPr>
      <w:spacing w:after="0"/>
    </w:pPr>
    <w:rPr>
      <w:sz w:val="20"/>
      <w:szCs w:val="20"/>
    </w:rPr>
  </w:style>
  <w:style w:type="character" w:customStyle="1" w:styleId="EndnoteTextChar">
    <w:name w:val="Endnote Text Char"/>
    <w:basedOn w:val="DefaultParagraphFont"/>
    <w:link w:val="EndnoteText"/>
    <w:uiPriority w:val="99"/>
    <w:semiHidden/>
    <w:rsid w:val="00B11692"/>
    <w:rPr>
      <w:rFonts w:ascii="Calibri" w:eastAsia="Calibri" w:hAnsi="Calibri" w:cs="Times New Roman"/>
      <w:kern w:val="0"/>
      <w:sz w:val="20"/>
      <w:szCs w:val="20"/>
      <w:lang w:val="ro-RO"/>
      <w14:ligatures w14:val="none"/>
    </w:rPr>
  </w:style>
  <w:style w:type="character" w:styleId="EndnoteReference">
    <w:name w:val="endnote reference"/>
    <w:basedOn w:val="DefaultParagraphFont"/>
    <w:uiPriority w:val="99"/>
    <w:semiHidden/>
    <w:unhideWhenUsed/>
    <w:rsid w:val="00B11692"/>
    <w:rPr>
      <w:vertAlign w:val="superscript"/>
    </w:rPr>
  </w:style>
  <w:style w:type="table" w:styleId="TableGrid">
    <w:name w:val="Table Grid"/>
    <w:basedOn w:val="TableNormal"/>
    <w:uiPriority w:val="39"/>
    <w:rsid w:val="00B1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85A"/>
    <w:pPr>
      <w:tabs>
        <w:tab w:val="center" w:pos="4680"/>
        <w:tab w:val="right" w:pos="9360"/>
      </w:tabs>
      <w:spacing w:after="0"/>
    </w:pPr>
  </w:style>
  <w:style w:type="character" w:customStyle="1" w:styleId="HeaderChar">
    <w:name w:val="Header Char"/>
    <w:basedOn w:val="DefaultParagraphFont"/>
    <w:link w:val="Header"/>
    <w:uiPriority w:val="99"/>
    <w:rsid w:val="00E9385A"/>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E9385A"/>
    <w:pPr>
      <w:tabs>
        <w:tab w:val="center" w:pos="4680"/>
        <w:tab w:val="right" w:pos="9360"/>
      </w:tabs>
      <w:spacing w:after="0"/>
    </w:pPr>
  </w:style>
  <w:style w:type="character" w:customStyle="1" w:styleId="FooterChar">
    <w:name w:val="Footer Char"/>
    <w:basedOn w:val="DefaultParagraphFont"/>
    <w:link w:val="Footer"/>
    <w:uiPriority w:val="99"/>
    <w:rsid w:val="00E9385A"/>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Bernadetta</dc:creator>
  <cp:keywords/>
  <dc:description/>
  <cp:lastModifiedBy>Scoala Gimnaziala Recea</cp:lastModifiedBy>
  <cp:revision>4</cp:revision>
  <cp:lastPrinted>2023-10-27T06:33:00Z</cp:lastPrinted>
  <dcterms:created xsi:type="dcterms:W3CDTF">2025-03-10T08:53:00Z</dcterms:created>
  <dcterms:modified xsi:type="dcterms:W3CDTF">2025-10-14T07:51:00Z</dcterms:modified>
</cp:coreProperties>
</file>