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111D6D" w14:textId="7CDF7DD1" w:rsidR="00DB1CBE" w:rsidRPr="007A6E7E" w:rsidRDefault="00B20F6E" w:rsidP="00124E6C">
      <w:pPr>
        <w:jc w:val="center"/>
        <w:rPr>
          <w:rStyle w:val="Hyperlink"/>
          <w:rFonts w:ascii="Trebuchet MS" w:hAnsi="Trebuchet MS"/>
          <w:b/>
          <w:bCs/>
          <w:color w:val="auto"/>
          <w:sz w:val="32"/>
          <w:szCs w:val="32"/>
          <w:u w:val="none"/>
        </w:rPr>
      </w:pPr>
      <w:r w:rsidRPr="00B20F6E">
        <w:br/>
      </w:r>
      <w:r w:rsidR="00847D16">
        <w:rPr>
          <w:rStyle w:val="Hyperlink"/>
          <w:rFonts w:ascii="Trebuchet MS" w:hAnsi="Trebuchet MS" w:cs="Calibri"/>
          <w:b/>
          <w:bCs/>
          <w:color w:val="auto"/>
          <w:sz w:val="36"/>
          <w:szCs w:val="36"/>
          <w:u w:val="none"/>
        </w:rPr>
        <w:t>„</w:t>
      </w:r>
      <w:r w:rsidR="00811403" w:rsidRPr="007A6E7E">
        <w:rPr>
          <w:rStyle w:val="Hyperlink"/>
          <w:rFonts w:ascii="Trebuchet MS" w:hAnsi="Trebuchet MS" w:cs="Calibri"/>
          <w:b/>
          <w:bCs/>
          <w:color w:val="auto"/>
          <w:sz w:val="36"/>
          <w:szCs w:val="36"/>
          <w:u w:val="none"/>
        </w:rPr>
        <w:t xml:space="preserve">Sprijin </w:t>
      </w:r>
      <w:r w:rsidR="00751C08" w:rsidRPr="007A6E7E">
        <w:rPr>
          <w:rStyle w:val="Hyperlink"/>
          <w:rFonts w:ascii="Trebuchet MS" w:hAnsi="Trebuchet MS" w:cs="Calibri"/>
          <w:b/>
          <w:bCs/>
          <w:color w:val="auto"/>
          <w:sz w:val="36"/>
          <w:szCs w:val="36"/>
          <w:u w:val="none"/>
        </w:rPr>
        <w:t xml:space="preserve">educațional pentru preșcolarii și elevii dezavantajați </w:t>
      </w:r>
      <w:r w:rsidR="00C47F41" w:rsidRPr="007A6E7E">
        <w:rPr>
          <w:rStyle w:val="Hyperlink"/>
          <w:rFonts w:ascii="Trebuchet MS" w:hAnsi="Trebuchet MS" w:cs="Calibri"/>
          <w:b/>
          <w:bCs/>
          <w:color w:val="auto"/>
          <w:sz w:val="36"/>
          <w:szCs w:val="36"/>
          <w:u w:val="none"/>
        </w:rPr>
        <w:t>din învățământul de stat preșcolar, primar și gimnazial</w:t>
      </w:r>
      <w:r w:rsidR="00847D16">
        <w:rPr>
          <w:rStyle w:val="Hyperlink"/>
          <w:rFonts w:ascii="Trebuchet MS" w:hAnsi="Trebuchet MS" w:cs="Calibri"/>
          <w:b/>
          <w:bCs/>
          <w:color w:val="auto"/>
          <w:sz w:val="36"/>
          <w:szCs w:val="36"/>
          <w:u w:val="none"/>
        </w:rPr>
        <w:t>”</w:t>
      </w:r>
    </w:p>
    <w:p w14:paraId="67896356" w14:textId="57CA58B6" w:rsidR="0000376F" w:rsidRPr="007A6E7E" w:rsidRDefault="00533531" w:rsidP="0000376F">
      <w:pPr>
        <w:pStyle w:val="Default"/>
        <w:jc w:val="center"/>
        <w:rPr>
          <w:rStyle w:val="Hyperlink"/>
          <w:rFonts w:ascii="Trebuchet MS" w:hAnsi="Trebuchet MS"/>
          <w:b/>
          <w:bCs/>
          <w:color w:val="auto"/>
          <w:sz w:val="32"/>
          <w:szCs w:val="32"/>
          <w:u w:val="none"/>
        </w:rPr>
      </w:pPr>
      <w:proofErr w:type="spellStart"/>
      <w:r w:rsidRPr="007A6E7E">
        <w:rPr>
          <w:rStyle w:val="Hyperlink"/>
          <w:rFonts w:ascii="Trebuchet MS" w:hAnsi="Trebuchet MS"/>
          <w:b/>
          <w:bCs/>
          <w:color w:val="auto"/>
          <w:sz w:val="32"/>
          <w:szCs w:val="32"/>
          <w:u w:val="none"/>
        </w:rPr>
        <w:t>Proiect</w:t>
      </w:r>
      <w:proofErr w:type="spellEnd"/>
      <w:r w:rsidRPr="007A6E7E">
        <w:rPr>
          <w:rStyle w:val="Hyperlink"/>
          <w:rFonts w:ascii="Trebuchet MS" w:hAnsi="Trebuchet MS"/>
          <w:b/>
          <w:bCs/>
          <w:color w:val="auto"/>
          <w:sz w:val="32"/>
          <w:szCs w:val="32"/>
          <w:u w:val="none"/>
        </w:rPr>
        <w:t xml:space="preserve"> </w:t>
      </w:r>
      <w:proofErr w:type="spellStart"/>
      <w:r w:rsidRPr="007A6E7E">
        <w:rPr>
          <w:rStyle w:val="Hyperlink"/>
          <w:rFonts w:ascii="Trebuchet MS" w:hAnsi="Trebuchet MS"/>
          <w:b/>
          <w:bCs/>
          <w:color w:val="auto"/>
          <w:sz w:val="32"/>
          <w:szCs w:val="32"/>
          <w:u w:val="none"/>
        </w:rPr>
        <w:t>cofinațat</w:t>
      </w:r>
      <w:proofErr w:type="spellEnd"/>
      <w:r w:rsidRPr="007A6E7E">
        <w:rPr>
          <w:rStyle w:val="Hyperlink"/>
          <w:rFonts w:ascii="Trebuchet MS" w:hAnsi="Trebuchet MS"/>
          <w:b/>
          <w:bCs/>
          <w:color w:val="auto"/>
          <w:sz w:val="32"/>
          <w:szCs w:val="32"/>
          <w:u w:val="none"/>
        </w:rPr>
        <w:t xml:space="preserve"> din Fondul Social </w:t>
      </w:r>
      <w:r w:rsidR="002072B2" w:rsidRPr="007A6E7E">
        <w:rPr>
          <w:rStyle w:val="Hyperlink"/>
          <w:rFonts w:ascii="Trebuchet MS" w:hAnsi="Trebuchet MS"/>
          <w:b/>
          <w:bCs/>
          <w:color w:val="auto"/>
          <w:sz w:val="32"/>
          <w:szCs w:val="32"/>
          <w:u w:val="none"/>
        </w:rPr>
        <w:t xml:space="preserve">European+ </w:t>
      </w:r>
      <w:proofErr w:type="spellStart"/>
      <w:r w:rsidR="002072B2" w:rsidRPr="007A6E7E">
        <w:rPr>
          <w:rStyle w:val="Hyperlink"/>
          <w:rFonts w:ascii="Trebuchet MS" w:hAnsi="Trebuchet MS"/>
          <w:b/>
          <w:bCs/>
          <w:color w:val="auto"/>
          <w:sz w:val="32"/>
          <w:szCs w:val="32"/>
          <w:u w:val="none"/>
        </w:rPr>
        <w:t>prin</w:t>
      </w:r>
      <w:proofErr w:type="spellEnd"/>
      <w:r w:rsidR="002072B2" w:rsidRPr="007A6E7E">
        <w:rPr>
          <w:rStyle w:val="Hyperlink"/>
          <w:rFonts w:ascii="Trebuchet MS" w:hAnsi="Trebuchet MS"/>
          <w:b/>
          <w:bCs/>
          <w:color w:val="auto"/>
          <w:sz w:val="32"/>
          <w:szCs w:val="32"/>
          <w:u w:val="none"/>
        </w:rPr>
        <w:t xml:space="preserve"> </w:t>
      </w:r>
      <w:r w:rsidR="001B4DBA" w:rsidRPr="007A6E7E">
        <w:rPr>
          <w:rStyle w:val="Hyperlink"/>
          <w:rFonts w:ascii="Trebuchet MS" w:hAnsi="Trebuchet MS"/>
          <w:b/>
          <w:bCs/>
          <w:color w:val="auto"/>
          <w:sz w:val="32"/>
          <w:szCs w:val="32"/>
          <w:u w:val="none"/>
        </w:rPr>
        <w:t>“</w:t>
      </w:r>
      <w:proofErr w:type="spellStart"/>
      <w:r w:rsidR="002072B2" w:rsidRPr="007A6E7E">
        <w:rPr>
          <w:rStyle w:val="Hyperlink"/>
          <w:rFonts w:ascii="Trebuchet MS" w:hAnsi="Trebuchet MS"/>
          <w:b/>
          <w:bCs/>
          <w:color w:val="auto"/>
          <w:sz w:val="32"/>
          <w:szCs w:val="32"/>
          <w:u w:val="none"/>
        </w:rPr>
        <w:t>Programul</w:t>
      </w:r>
      <w:proofErr w:type="spellEnd"/>
      <w:r w:rsidR="002072B2" w:rsidRPr="007A6E7E">
        <w:rPr>
          <w:rStyle w:val="Hyperlink"/>
          <w:rFonts w:ascii="Trebuchet MS" w:hAnsi="Trebuchet MS"/>
          <w:b/>
          <w:bCs/>
          <w:color w:val="auto"/>
          <w:sz w:val="32"/>
          <w:szCs w:val="32"/>
          <w:u w:val="none"/>
        </w:rPr>
        <w:t xml:space="preserve"> </w:t>
      </w:r>
      <w:proofErr w:type="spellStart"/>
      <w:r w:rsidR="001B4DBA" w:rsidRPr="007A6E7E">
        <w:rPr>
          <w:rStyle w:val="Hyperlink"/>
          <w:rFonts w:ascii="Trebuchet MS" w:hAnsi="Trebuchet MS"/>
          <w:b/>
          <w:bCs/>
          <w:color w:val="auto"/>
          <w:sz w:val="32"/>
          <w:szCs w:val="32"/>
          <w:u w:val="none"/>
        </w:rPr>
        <w:t>Incluziune</w:t>
      </w:r>
      <w:proofErr w:type="spellEnd"/>
      <w:r w:rsidR="001B4DBA" w:rsidRPr="007A6E7E">
        <w:rPr>
          <w:rStyle w:val="Hyperlink"/>
          <w:rFonts w:ascii="Trebuchet MS" w:hAnsi="Trebuchet MS"/>
          <w:b/>
          <w:bCs/>
          <w:color w:val="auto"/>
          <w:sz w:val="32"/>
          <w:szCs w:val="32"/>
          <w:u w:val="none"/>
        </w:rPr>
        <w:t xml:space="preserve"> </w:t>
      </w:r>
      <w:proofErr w:type="spellStart"/>
      <w:r w:rsidR="001B4DBA" w:rsidRPr="007A6E7E">
        <w:rPr>
          <w:rStyle w:val="Hyperlink"/>
          <w:rFonts w:ascii="Trebuchet MS" w:hAnsi="Trebuchet MS"/>
          <w:b/>
          <w:bCs/>
          <w:color w:val="auto"/>
          <w:sz w:val="32"/>
          <w:szCs w:val="32"/>
          <w:u w:val="none"/>
        </w:rPr>
        <w:t>și</w:t>
      </w:r>
      <w:proofErr w:type="spellEnd"/>
      <w:r w:rsidR="001B4DBA" w:rsidRPr="007A6E7E">
        <w:rPr>
          <w:rStyle w:val="Hyperlink"/>
          <w:rFonts w:ascii="Trebuchet MS" w:hAnsi="Trebuchet MS"/>
          <w:b/>
          <w:bCs/>
          <w:color w:val="auto"/>
          <w:sz w:val="32"/>
          <w:szCs w:val="32"/>
          <w:u w:val="none"/>
        </w:rPr>
        <w:t xml:space="preserve"> </w:t>
      </w:r>
      <w:proofErr w:type="spellStart"/>
      <w:r w:rsidR="001B4DBA" w:rsidRPr="007A6E7E">
        <w:rPr>
          <w:rStyle w:val="Hyperlink"/>
          <w:rFonts w:ascii="Trebuchet MS" w:hAnsi="Trebuchet MS"/>
          <w:b/>
          <w:bCs/>
          <w:color w:val="auto"/>
          <w:sz w:val="32"/>
          <w:szCs w:val="32"/>
          <w:u w:val="none"/>
        </w:rPr>
        <w:t>Demnitate</w:t>
      </w:r>
      <w:proofErr w:type="spellEnd"/>
      <w:r w:rsidR="001B4DBA" w:rsidRPr="007A6E7E">
        <w:rPr>
          <w:rStyle w:val="Hyperlink"/>
          <w:rFonts w:ascii="Trebuchet MS" w:hAnsi="Trebuchet MS"/>
          <w:b/>
          <w:bCs/>
          <w:color w:val="auto"/>
          <w:sz w:val="32"/>
          <w:szCs w:val="32"/>
          <w:u w:val="none"/>
        </w:rPr>
        <w:t xml:space="preserve"> </w:t>
      </w:r>
      <w:proofErr w:type="spellStart"/>
      <w:r w:rsidR="001B4DBA" w:rsidRPr="007A6E7E">
        <w:rPr>
          <w:rStyle w:val="Hyperlink"/>
          <w:rFonts w:ascii="Trebuchet MS" w:hAnsi="Trebuchet MS"/>
          <w:b/>
          <w:bCs/>
          <w:color w:val="auto"/>
          <w:sz w:val="32"/>
          <w:szCs w:val="32"/>
          <w:u w:val="none"/>
        </w:rPr>
        <w:t>Social</w:t>
      </w:r>
      <w:bookmarkStart w:id="0" w:name="_Hlk226042379"/>
      <w:r w:rsidR="001B4DBA" w:rsidRPr="007A6E7E">
        <w:rPr>
          <w:rStyle w:val="Hyperlink"/>
          <w:rFonts w:ascii="Trebuchet MS" w:hAnsi="Trebuchet MS"/>
          <w:b/>
          <w:bCs/>
          <w:color w:val="auto"/>
          <w:sz w:val="32"/>
          <w:szCs w:val="32"/>
          <w:u w:val="none"/>
        </w:rPr>
        <w:t>ă</w:t>
      </w:r>
      <w:bookmarkEnd w:id="0"/>
      <w:proofErr w:type="spellEnd"/>
      <w:r w:rsidR="001B4DBA" w:rsidRPr="007A6E7E">
        <w:rPr>
          <w:rStyle w:val="Hyperlink"/>
          <w:rFonts w:ascii="Trebuchet MS" w:hAnsi="Trebuchet MS"/>
          <w:b/>
          <w:bCs/>
          <w:color w:val="auto"/>
          <w:sz w:val="32"/>
          <w:szCs w:val="32"/>
          <w:u w:val="none"/>
        </w:rPr>
        <w:t xml:space="preserve"> 2021-2027”</w:t>
      </w:r>
    </w:p>
    <w:p w14:paraId="4978D64B" w14:textId="69D659E7" w:rsidR="0014600E" w:rsidRDefault="002F1A68" w:rsidP="0000376F">
      <w:pPr>
        <w:pStyle w:val="Default"/>
        <w:jc w:val="center"/>
        <w:rPr>
          <w:rStyle w:val="Hyperlink"/>
          <w:rFonts w:ascii="Trebuchet MS" w:hAnsi="Trebuchet MS"/>
          <w:b/>
          <w:bCs/>
          <w:color w:val="auto"/>
          <w:sz w:val="32"/>
          <w:szCs w:val="32"/>
          <w:u w:val="none"/>
        </w:rPr>
      </w:pPr>
      <w:r w:rsidRPr="007A6E7E">
        <w:rPr>
          <w:rStyle w:val="Hyperlink"/>
          <w:rFonts w:ascii="Trebuchet MS" w:hAnsi="Trebuchet MS"/>
          <w:b/>
          <w:bCs/>
          <w:color w:val="auto"/>
          <w:sz w:val="32"/>
          <w:szCs w:val="32"/>
          <w:u w:val="none"/>
        </w:rPr>
        <w:t>Cod</w:t>
      </w:r>
      <w:r w:rsidRPr="007A6E7E">
        <w:rPr>
          <w:rFonts w:ascii="Trebuchet MS" w:hAnsi="Trebuchet MS"/>
          <w:color w:val="auto"/>
          <w:sz w:val="32"/>
          <w:szCs w:val="32"/>
        </w:rPr>
        <w:t xml:space="preserve"> </w:t>
      </w:r>
      <w:hyperlink r:id="rId7" w:history="1">
        <w:r w:rsidR="00EF039F" w:rsidRPr="007A6E7E">
          <w:rPr>
            <w:rStyle w:val="Hyperlink"/>
            <w:rFonts w:ascii="Trebuchet MS" w:hAnsi="Trebuchet MS"/>
            <w:b/>
            <w:bCs/>
            <w:color w:val="auto"/>
            <w:sz w:val="32"/>
            <w:szCs w:val="32"/>
            <w:u w:val="none"/>
          </w:rPr>
          <w:t xml:space="preserve">My </w:t>
        </w:r>
      </w:hyperlink>
      <w:hyperlink r:id="rId8" w:history="1">
        <w:r w:rsidR="00EF039F" w:rsidRPr="007A6E7E">
          <w:rPr>
            <w:rStyle w:val="Hyperlink"/>
            <w:rFonts w:ascii="Trebuchet MS" w:hAnsi="Trebuchet MS"/>
            <w:b/>
            <w:bCs/>
            <w:color w:val="auto"/>
            <w:sz w:val="32"/>
            <w:szCs w:val="32"/>
            <w:u w:val="none"/>
          </w:rPr>
          <w:t xml:space="preserve">SMIS </w:t>
        </w:r>
      </w:hyperlink>
      <w:r w:rsidR="00533531" w:rsidRPr="007A6E7E">
        <w:rPr>
          <w:rStyle w:val="Hyperlink"/>
          <w:rFonts w:ascii="Trebuchet MS" w:hAnsi="Trebuchet MS"/>
          <w:b/>
          <w:bCs/>
          <w:color w:val="auto"/>
          <w:sz w:val="32"/>
          <w:szCs w:val="32"/>
          <w:u w:val="none"/>
        </w:rPr>
        <w:t>319029</w:t>
      </w:r>
    </w:p>
    <w:p w14:paraId="05090FFE" w14:textId="35DD8EBF" w:rsidR="00B4178B" w:rsidRDefault="00741D8A" w:rsidP="0000376F">
      <w:pPr>
        <w:pStyle w:val="Default"/>
        <w:jc w:val="center"/>
        <w:rPr>
          <w:rFonts w:ascii="Trebuchet MS" w:hAnsi="Trebuchet MS"/>
          <w:color w:val="auto"/>
          <w:sz w:val="32"/>
          <w:szCs w:val="32"/>
          <w:lang w:val="ro-RO"/>
        </w:rPr>
      </w:pPr>
      <w:r>
        <w:rPr>
          <w:rFonts w:ascii="Trebuchet MS" w:hAnsi="Trebuchet MS"/>
          <w:color w:val="auto"/>
          <w:sz w:val="32"/>
          <w:szCs w:val="32"/>
          <w:lang w:val="ro-RO"/>
        </w:rPr>
        <w:t xml:space="preserve"> </w:t>
      </w:r>
      <w:r w:rsidR="00922812" w:rsidRPr="00922812">
        <w:rPr>
          <w:rFonts w:ascii="Trebuchet MS" w:hAnsi="Trebuchet MS"/>
          <w:color w:val="auto"/>
          <w:sz w:val="32"/>
          <w:szCs w:val="32"/>
          <w:lang w:val="ro-RO"/>
        </w:rPr>
        <w:t>Școala Gimanziala Recea</w:t>
      </w:r>
      <w:r>
        <w:rPr>
          <w:rFonts w:ascii="Trebuchet MS" w:hAnsi="Trebuchet MS"/>
          <w:color w:val="auto"/>
          <w:sz w:val="32"/>
          <w:szCs w:val="32"/>
          <w:lang w:val="ro-RO"/>
        </w:rPr>
        <w:t xml:space="preserve"> - S</w:t>
      </w:r>
      <w:r w:rsidRPr="00741D8A">
        <w:rPr>
          <w:rFonts w:ascii="Trebuchet MS" w:hAnsi="Trebuchet MS"/>
          <w:color w:val="auto"/>
          <w:sz w:val="32"/>
          <w:szCs w:val="32"/>
          <w:lang w:val="ro-RO"/>
        </w:rPr>
        <w:t>ă</w:t>
      </w:r>
      <w:r>
        <w:rPr>
          <w:rFonts w:ascii="Trebuchet MS" w:hAnsi="Trebuchet MS"/>
          <w:color w:val="auto"/>
          <w:sz w:val="32"/>
          <w:szCs w:val="32"/>
          <w:lang w:val="ro-RO"/>
        </w:rPr>
        <w:t>sar</w:t>
      </w:r>
    </w:p>
    <w:p w14:paraId="3BC1C8CC" w14:textId="4E0C80F1" w:rsidR="00EF039F" w:rsidRPr="00011F9A" w:rsidRDefault="00FC01EA" w:rsidP="00EF039F">
      <w:pPr>
        <w:jc w:val="center"/>
        <w:rPr>
          <w:lang w:val="en-US"/>
        </w:rPr>
      </w:pPr>
      <w:r w:rsidRPr="00011F9A">
        <w:rPr>
          <w:noProof/>
          <w:lang w:val="en-US"/>
        </w:rPr>
        <mc:AlternateContent>
          <mc:Choice Requires="wps">
            <w:drawing>
              <wp:anchor distT="45720" distB="45720" distL="114300" distR="114300" simplePos="0" relativeHeight="251690496" behindDoc="0" locked="0" layoutInCell="1" allowOverlap="1" wp14:anchorId="63B3FECF" wp14:editId="41270394">
                <wp:simplePos x="0" y="0"/>
                <wp:positionH relativeFrom="margin">
                  <wp:posOffset>3767455</wp:posOffset>
                </wp:positionH>
                <wp:positionV relativeFrom="paragraph">
                  <wp:posOffset>6299835</wp:posOffset>
                </wp:positionV>
                <wp:extent cx="5795010" cy="561975"/>
                <wp:effectExtent l="0" t="0" r="0" b="9525"/>
                <wp:wrapNone/>
                <wp:docPr id="108895300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5010" cy="561975"/>
                        </a:xfrm>
                        <a:prstGeom prst="rect">
                          <a:avLst/>
                        </a:prstGeom>
                        <a:solidFill>
                          <a:schemeClr val="tx2">
                            <a:lumMod val="20000"/>
                            <a:lumOff val="80000"/>
                          </a:schemeClr>
                        </a:solidFill>
                        <a:ln w="9525">
                          <a:noFill/>
                          <a:miter lim="800000"/>
                          <a:headEnd/>
                          <a:tailEnd/>
                        </a:ln>
                      </wps:spPr>
                      <wps:txbx>
                        <w:txbxContent>
                          <w:p w14:paraId="09B1A2D0" w14:textId="0299FF43" w:rsidR="009C587A" w:rsidRDefault="009C587A" w:rsidP="00EF3C93">
                            <w:pPr>
                              <w:spacing w:line="240" w:lineRule="auto"/>
                              <w:jc w:val="center"/>
                              <w:rPr>
                                <w:rFonts w:ascii="Arial Narrow" w:hAnsi="Arial Narrow"/>
                                <w:b/>
                                <w:sz w:val="32"/>
                              </w:rPr>
                            </w:pPr>
                            <w:r w:rsidRPr="009C587A">
                              <w:rPr>
                                <w:rFonts w:ascii="Arial Narrow" w:hAnsi="Arial Narrow"/>
                                <w:b/>
                                <w:sz w:val="32"/>
                              </w:rPr>
                              <w:t>P</w:t>
                            </w:r>
                            <w:r w:rsidR="00EF3C93">
                              <w:rPr>
                                <w:rFonts w:ascii="Arial Narrow" w:hAnsi="Arial Narrow"/>
                                <w:b/>
                                <w:sz w:val="32"/>
                              </w:rPr>
                              <w:t>roiect cofinanțat de Uniunea European</w:t>
                            </w:r>
                            <w:r w:rsidR="009B39D4">
                              <w:rPr>
                                <w:rFonts w:ascii="Arial Narrow" w:hAnsi="Arial Narrow"/>
                                <w:b/>
                                <w:sz w:val="32"/>
                              </w:rPr>
                              <w:t>ă</w:t>
                            </w:r>
                            <w:r w:rsidR="00EF3C93">
                              <w:rPr>
                                <w:rFonts w:ascii="Arial Narrow" w:hAnsi="Arial Narrow"/>
                                <w:b/>
                                <w:sz w:val="32"/>
                              </w:rPr>
                              <w:t xml:space="preserve"> </w:t>
                            </w:r>
                            <w:r w:rsidR="00FC01EA">
                              <w:rPr>
                                <w:rFonts w:ascii="Arial Narrow" w:hAnsi="Arial Narrow"/>
                                <w:b/>
                                <w:sz w:val="32"/>
                              </w:rPr>
                              <w:t>din</w:t>
                            </w:r>
                            <w:r w:rsidR="0000376F">
                              <w:rPr>
                                <w:rFonts w:ascii="Arial Narrow" w:hAnsi="Arial Narrow"/>
                                <w:b/>
                                <w:sz w:val="32"/>
                              </w:rPr>
                              <w:t xml:space="preserve"> Fondul Social European+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3B3FECF" id="_x0000_t202" coordsize="21600,21600" o:spt="202" path="m,l,21600r21600,l21600,xe">
                <v:stroke joinstyle="miter"/>
                <v:path gradientshapeok="t" o:connecttype="rect"/>
              </v:shapetype>
              <v:shape id="Text Box 2" o:spid="_x0000_s1026" type="#_x0000_t202" style="position:absolute;left:0;text-align:left;margin-left:296.65pt;margin-top:496.05pt;width:456.3pt;height:44.25pt;z-index:25169049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" fillcolor="#c6d9f1 [671]" stroked="f">
                <v:textbox>
                  <w:txbxContent>
                    <w:p w14:paraId="09B1A2D0" w14:textId="0299FF43" w:rsidR="009C587A" w:rsidRDefault="009C587A" w:rsidP="00EF3C93">
                      <w:pPr>
                        <w:spacing w:line="240" w:lineRule="auto"/>
                        <w:jc w:val="center"/>
                        <w:rPr>
                          <w:rFonts w:ascii="Arial Narrow" w:hAnsi="Arial Narrow"/>
                          <w:b/>
                          <w:sz w:val="32"/>
                        </w:rPr>
                      </w:pPr>
                      <w:r w:rsidRPr="009C587A">
                        <w:rPr>
                          <w:rFonts w:ascii="Arial Narrow" w:hAnsi="Arial Narrow"/>
                          <w:b/>
                          <w:sz w:val="32"/>
                        </w:rPr>
                        <w:t>P</w:t>
                      </w:r>
                      <w:r w:rsidR="00EF3C93">
                        <w:rPr>
                          <w:rFonts w:ascii="Arial Narrow" w:hAnsi="Arial Narrow"/>
                          <w:b/>
                          <w:sz w:val="32"/>
                        </w:rPr>
                        <w:t>roiect cofinanțat de Uniunea European</w:t>
                      </w:r>
                      <w:r w:rsidR="009B39D4">
                        <w:rPr>
                          <w:rFonts w:ascii="Arial Narrow" w:hAnsi="Arial Narrow"/>
                          <w:b/>
                          <w:sz w:val="32"/>
                        </w:rPr>
                        <w:t>ă</w:t>
                      </w:r>
                      <w:r w:rsidR="00EF3C93">
                        <w:rPr>
                          <w:rFonts w:ascii="Arial Narrow" w:hAnsi="Arial Narrow"/>
                          <w:b/>
                          <w:sz w:val="32"/>
                        </w:rPr>
                        <w:t xml:space="preserve"> </w:t>
                      </w:r>
                      <w:r w:rsidR="00FC01EA">
                        <w:rPr>
                          <w:rFonts w:ascii="Arial Narrow" w:hAnsi="Arial Narrow"/>
                          <w:b/>
                          <w:sz w:val="32"/>
                        </w:rPr>
                        <w:t>din</w:t>
                      </w:r>
                      <w:r w:rsidR="0000376F">
                        <w:rPr>
                          <w:rFonts w:ascii="Arial Narrow" w:hAnsi="Arial Narrow"/>
                          <w:b/>
                          <w:sz w:val="32"/>
                        </w:rPr>
                        <w:t xml:space="preserve"> Fondul Social European+</w:t>
                      </w:r>
                    </w:p>
                  </w:txbxContent>
                </v:textbox>
                <w10:wrap anchorx="margin"/>
              </v:shape>
            </w:pict>
          </mc:Fallback>
        </mc:AlternateContent>
      </w:r>
      <w:r w:rsidR="007A6E7E" w:rsidRPr="00011F9A">
        <w:rPr>
          <w:noProof/>
          <w:lang w:val="en-US"/>
        </w:rPr>
        <mc:AlternateContent>
          <mc:Choice Requires="wps">
            <w:drawing>
              <wp:anchor distT="45720" distB="45720" distL="114300" distR="114300" simplePos="0" relativeHeight="251691520" behindDoc="0" locked="0" layoutInCell="1" allowOverlap="1" wp14:anchorId="526D89A7" wp14:editId="22D223D9">
                <wp:simplePos x="0" y="0"/>
                <wp:positionH relativeFrom="margin">
                  <wp:posOffset>5718810</wp:posOffset>
                </wp:positionH>
                <wp:positionV relativeFrom="paragraph">
                  <wp:posOffset>350794</wp:posOffset>
                </wp:positionV>
                <wp:extent cx="7825740" cy="5841242"/>
                <wp:effectExtent l="0" t="0" r="3810" b="762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25740" cy="5841242"/>
                        </a:xfrm>
                        <a:prstGeom prst="rect">
                          <a:avLst/>
                        </a:prstGeom>
                        <a:solidFill>
                          <a:schemeClr val="tx2">
                            <a:lumMod val="20000"/>
                            <a:lumOff val="80000"/>
                          </a:schemeClr>
                        </a:solidFill>
                        <a:ln w="9525">
                          <a:noFill/>
                          <a:miter lim="800000"/>
                          <a:headEnd/>
                          <a:tailEnd/>
                        </a:ln>
                      </wps:spPr>
                      <wps:txbx>
                        <w:txbxContent>
                          <w:p w14:paraId="4A664C18" w14:textId="2C00939B" w:rsidR="00011F9A" w:rsidRPr="00421F83" w:rsidRDefault="00011F9A" w:rsidP="008C70BF">
                            <w:pPr>
                              <w:spacing w:line="240" w:lineRule="auto"/>
                              <w:rPr>
                                <w:rFonts w:ascii="Trebuchet MS" w:hAnsi="Trebuchet MS" w:cstheme="minorHAnsi"/>
                                <w:sz w:val="26"/>
                                <w:szCs w:val="26"/>
                              </w:rPr>
                            </w:pPr>
                            <w:r w:rsidRPr="00421F83">
                              <w:rPr>
                                <w:rFonts w:ascii="Trebuchet MS" w:hAnsi="Trebuchet MS" w:cstheme="minorHAnsi"/>
                                <w:b/>
                                <w:sz w:val="26"/>
                                <w:szCs w:val="26"/>
                                <w:u w:val="single"/>
                              </w:rPr>
                              <w:t>Beneficiar</w:t>
                            </w:r>
                            <w:r w:rsidRPr="00E051EB">
                              <w:rPr>
                                <w:rFonts w:ascii="Trebuchet MS" w:hAnsi="Trebuchet MS" w:cstheme="minorHAnsi"/>
                                <w:b/>
                                <w:sz w:val="26"/>
                                <w:szCs w:val="26"/>
                                <w:lang w:val="it-IT"/>
                              </w:rPr>
                              <w:t>:</w:t>
                            </w:r>
                            <w:r w:rsidR="00E051EB" w:rsidRPr="00E051EB">
                              <w:rPr>
                                <w:rFonts w:ascii="Trebuchet MS" w:hAnsi="Trebuchet MS" w:cstheme="minorHAnsi"/>
                                <w:b/>
                                <w:sz w:val="26"/>
                                <w:szCs w:val="26"/>
                                <w:lang w:val="it-IT"/>
                              </w:rPr>
                              <w:t xml:space="preserve"> </w:t>
                            </w:r>
                            <w:r w:rsidR="00E051EB">
                              <w:rPr>
                                <w:rFonts w:ascii="Trebuchet MS" w:hAnsi="Trebuchet MS" w:cstheme="minorHAnsi"/>
                                <w:b/>
                                <w:sz w:val="26"/>
                                <w:szCs w:val="26"/>
                                <w:lang w:val="it-IT"/>
                              </w:rPr>
                              <w:t>Ministerul Investițiilor și Proiectelor Europene/</w:t>
                            </w:r>
                            <w:r w:rsidR="00D93571" w:rsidRPr="00421F83">
                              <w:rPr>
                                <w:rFonts w:ascii="Trebuchet MS" w:hAnsi="Trebuchet MS" w:cstheme="minorHAnsi"/>
                                <w:sz w:val="26"/>
                                <w:szCs w:val="26"/>
                                <w:lang w:val="it-IT"/>
                              </w:rPr>
                              <w:t>Direc</w:t>
                            </w:r>
                            <w:r w:rsidR="00D93571" w:rsidRPr="00421F83">
                              <w:rPr>
                                <w:rFonts w:ascii="Trebuchet MS" w:hAnsi="Trebuchet MS" w:cstheme="minorHAnsi"/>
                                <w:sz w:val="26"/>
                                <w:szCs w:val="26"/>
                              </w:rPr>
                              <w:t xml:space="preserve">ția de Implementare Măsuri Sociale </w:t>
                            </w:r>
                          </w:p>
                          <w:p w14:paraId="42DCC2F7" w14:textId="21C1CF41" w:rsidR="00B6726C" w:rsidRPr="00421F83" w:rsidRDefault="00011F9A" w:rsidP="00020BAB">
                            <w:pPr>
                              <w:autoSpaceDE w:val="0"/>
                              <w:autoSpaceDN w:val="0"/>
                              <w:adjustRightInd w:val="0"/>
                              <w:spacing w:after="0" w:line="240" w:lineRule="auto"/>
                              <w:rPr>
                                <w:rFonts w:ascii="Trebuchet MS" w:hAnsi="Trebuchet MS" w:cstheme="minorHAnsi"/>
                                <w:sz w:val="26"/>
                                <w:szCs w:val="26"/>
                                <w:lang w:val="it-IT"/>
                              </w:rPr>
                            </w:pPr>
                            <w:r w:rsidRPr="00421F83">
                              <w:rPr>
                                <w:rFonts w:ascii="Trebuchet MS" w:hAnsi="Trebuchet MS" w:cstheme="minorHAnsi"/>
                                <w:b/>
                                <w:sz w:val="26"/>
                                <w:szCs w:val="26"/>
                                <w:u w:val="single"/>
                                <w:lang w:val="it-IT"/>
                              </w:rPr>
                              <w:t xml:space="preserve">Obiectivul general al </w:t>
                            </w:r>
                            <w:r w:rsidR="00722E40" w:rsidRPr="00421F83">
                              <w:rPr>
                                <w:rFonts w:ascii="Trebuchet MS" w:hAnsi="Trebuchet MS" w:cstheme="minorHAnsi"/>
                                <w:b/>
                                <w:sz w:val="26"/>
                                <w:szCs w:val="26"/>
                                <w:u w:val="single"/>
                                <w:lang w:val="it-IT"/>
                              </w:rPr>
                              <w:t>proiectului</w:t>
                            </w:r>
                            <w:r w:rsidR="00722E40" w:rsidRPr="00421F83">
                              <w:rPr>
                                <w:rFonts w:ascii="Trebuchet MS" w:hAnsi="Trebuchet MS" w:cstheme="minorHAnsi"/>
                                <w:sz w:val="26"/>
                                <w:szCs w:val="26"/>
                                <w:lang w:val="it-IT"/>
                              </w:rPr>
                              <w:t xml:space="preserve">: </w:t>
                            </w:r>
                            <w:r w:rsidR="00811403" w:rsidRPr="00421F83">
                              <w:rPr>
                                <w:rFonts w:ascii="Trebuchet MS" w:hAnsi="Trebuchet MS" w:cstheme="minorHAnsi"/>
                                <w:sz w:val="26"/>
                                <w:szCs w:val="26"/>
                                <w:lang w:val="it-IT"/>
                              </w:rPr>
                              <w:t xml:space="preserve">Obiectivul general al proiectului constă în creșterea calității vieții </w:t>
                            </w:r>
                            <w:r w:rsidR="0030200F" w:rsidRPr="00421F83">
                              <w:rPr>
                                <w:rFonts w:ascii="Trebuchet MS" w:hAnsi="Trebuchet MS" w:cstheme="minorHAnsi"/>
                                <w:sz w:val="26"/>
                                <w:szCs w:val="26"/>
                                <w:lang w:val="it-IT"/>
                              </w:rPr>
                              <w:t xml:space="preserve">prin acordarea de tichete sociale pe suport electronic pentru sprijinul educațional în vederea achiziționării de materiale școlare de care beneficiază preșcolarii și elevii dezavantajați, în </w:t>
                            </w:r>
                            <w:r w:rsidR="00885E36" w:rsidRPr="00421F83">
                              <w:rPr>
                                <w:rFonts w:ascii="Trebuchet MS" w:hAnsi="Trebuchet MS" w:cstheme="minorHAnsi"/>
                                <w:sz w:val="26"/>
                                <w:szCs w:val="26"/>
                                <w:lang w:val="it-IT"/>
                              </w:rPr>
                              <w:t xml:space="preserve">acord cu prevederile Ordonanței de Urgență nr. 83 din </w:t>
                            </w:r>
                            <w:r w:rsidR="00913B4E" w:rsidRPr="00421F83">
                              <w:rPr>
                                <w:rFonts w:ascii="Trebuchet MS" w:hAnsi="Trebuchet MS" w:cstheme="minorHAnsi"/>
                                <w:sz w:val="26"/>
                                <w:szCs w:val="26"/>
                                <w:lang w:val="it-IT"/>
                              </w:rPr>
                              <w:t xml:space="preserve">12 octombrie 2023, cu modificările și completările ulterioare, </w:t>
                            </w:r>
                            <w:r w:rsidR="00B6726C" w:rsidRPr="00421F83">
                              <w:rPr>
                                <w:rFonts w:ascii="Trebuchet MS" w:hAnsi="Trebuchet MS" w:cstheme="minorHAnsi"/>
                                <w:sz w:val="26"/>
                                <w:szCs w:val="26"/>
                                <w:lang w:val="it-IT"/>
                              </w:rPr>
                              <w:t>privind unele măsuri pentru susținerea preșcolarilor și elevilor dezavantajați care beneficiază de sprijin educațional pe bază de tichete sociale pe suport electronic acordate din fonduri externe nerambursabile și luarea unor măsuri în domeniul educației.</w:t>
                            </w:r>
                          </w:p>
                          <w:p w14:paraId="476FD243" w14:textId="5E57C291" w:rsidR="00DB1CBE" w:rsidRPr="00421F83" w:rsidRDefault="00011F9A" w:rsidP="00722E40">
                            <w:pPr>
                              <w:spacing w:line="240" w:lineRule="auto"/>
                              <w:rPr>
                                <w:rFonts w:ascii="Trebuchet MS" w:hAnsi="Trebuchet MS" w:cstheme="minorHAnsi"/>
                                <w:b/>
                                <w:sz w:val="26"/>
                                <w:szCs w:val="26"/>
                                <w:u w:val="single"/>
                                <w:lang w:val="it-IT"/>
                              </w:rPr>
                            </w:pPr>
                            <w:r w:rsidRPr="00421F83">
                              <w:rPr>
                                <w:rFonts w:ascii="Trebuchet MS" w:hAnsi="Trebuchet MS" w:cstheme="minorHAnsi"/>
                                <w:b/>
                                <w:sz w:val="26"/>
                                <w:szCs w:val="26"/>
                                <w:u w:val="single"/>
                                <w:lang w:val="it-IT"/>
                              </w:rPr>
                              <w:t>Obiectiv specific al proiectului:</w:t>
                            </w:r>
                          </w:p>
                          <w:p w14:paraId="7EB80017" w14:textId="77777777" w:rsidR="00B6726C" w:rsidRPr="00421F83" w:rsidRDefault="00811403" w:rsidP="005523A4">
                            <w:pPr>
                              <w:pStyle w:val="ListParagraph"/>
                              <w:numPr>
                                <w:ilvl w:val="0"/>
                                <w:numId w:val="8"/>
                              </w:numPr>
                              <w:autoSpaceDE w:val="0"/>
                              <w:autoSpaceDN w:val="0"/>
                              <w:adjustRightInd w:val="0"/>
                              <w:spacing w:after="0" w:line="240" w:lineRule="auto"/>
                              <w:rPr>
                                <w:rFonts w:ascii="Trebuchet MS" w:hAnsi="Trebuchet MS" w:cstheme="minorHAnsi"/>
                                <w:sz w:val="26"/>
                                <w:szCs w:val="26"/>
                                <w:lang w:val="it-IT"/>
                              </w:rPr>
                            </w:pPr>
                            <w:r w:rsidRPr="00421F83">
                              <w:rPr>
                                <w:rFonts w:ascii="Trebuchet MS" w:hAnsi="Trebuchet MS" w:cstheme="minorHAnsi"/>
                                <w:sz w:val="26"/>
                                <w:szCs w:val="26"/>
                                <w:lang w:val="it-IT"/>
                              </w:rPr>
                              <w:t xml:space="preserve">Obiectivul specific al proiectului consta în </w:t>
                            </w:r>
                            <w:r w:rsidR="00B6726C" w:rsidRPr="00421F83">
                              <w:rPr>
                                <w:rFonts w:ascii="Trebuchet MS" w:hAnsi="Trebuchet MS" w:cstheme="minorHAnsi"/>
                                <w:sz w:val="26"/>
                                <w:szCs w:val="26"/>
                                <w:lang w:val="it-IT"/>
                              </w:rPr>
                              <w:t>acordarea de sprijin material pe bază de tichete sociale pe suport electronic pentru categoriile cele mai defavorizate grup țintă eligibil ce respectă prevederile Ordonanței de Urgență nr. 83/2023, cu modificările și completările ulterioare</w:t>
                            </w:r>
                          </w:p>
                          <w:p w14:paraId="7E0650FE" w14:textId="03F64B14" w:rsidR="005523A4" w:rsidRPr="00421F83" w:rsidRDefault="00A6591B" w:rsidP="005523A4">
                            <w:pPr>
                              <w:pStyle w:val="ListParagraph"/>
                              <w:numPr>
                                <w:ilvl w:val="0"/>
                                <w:numId w:val="8"/>
                              </w:numPr>
                              <w:autoSpaceDE w:val="0"/>
                              <w:autoSpaceDN w:val="0"/>
                              <w:adjustRightInd w:val="0"/>
                              <w:spacing w:after="0" w:line="240" w:lineRule="auto"/>
                              <w:rPr>
                                <w:rFonts w:ascii="Trebuchet MS" w:hAnsi="Trebuchet MS" w:cstheme="minorHAnsi"/>
                                <w:sz w:val="26"/>
                                <w:szCs w:val="26"/>
                                <w:lang w:val="it-IT"/>
                              </w:rPr>
                            </w:pPr>
                            <w:r w:rsidRPr="00421F83">
                              <w:rPr>
                                <w:rFonts w:ascii="Trebuchet MS" w:hAnsi="Trebuchet MS" w:cstheme="minorHAnsi"/>
                                <w:sz w:val="26"/>
                                <w:szCs w:val="26"/>
                                <w:lang w:val="it-IT"/>
                              </w:rPr>
                              <w:t>Acordarea prin tichete sociale pe suport electronic de materiale școlare</w:t>
                            </w:r>
                            <w:r w:rsidR="00C3203D" w:rsidRPr="00421F83">
                              <w:rPr>
                                <w:rFonts w:ascii="Trebuchet MS" w:hAnsi="Trebuchet MS" w:cstheme="minorHAnsi"/>
                                <w:sz w:val="26"/>
                                <w:szCs w:val="26"/>
                                <w:lang w:val="it-IT"/>
                              </w:rPr>
                              <w:t xml:space="preserve">, </w:t>
                            </w:r>
                            <w:r w:rsidRPr="00421F83">
                              <w:rPr>
                                <w:rFonts w:ascii="Trebuchet MS" w:hAnsi="Trebuchet MS" w:cstheme="minorHAnsi"/>
                                <w:sz w:val="26"/>
                                <w:szCs w:val="26"/>
                                <w:lang w:val="it-IT"/>
                              </w:rPr>
                              <w:t>rechizite necesare frecventării școlii</w:t>
                            </w:r>
                            <w:r w:rsidR="00C3203D" w:rsidRPr="00421F83">
                              <w:rPr>
                                <w:rFonts w:ascii="Trebuchet MS" w:hAnsi="Trebuchet MS" w:cstheme="minorHAnsi"/>
                                <w:sz w:val="26"/>
                                <w:szCs w:val="26"/>
                                <w:lang w:val="it-IT"/>
                              </w:rPr>
                              <w:t xml:space="preserve">, </w:t>
                            </w:r>
                            <w:r w:rsidRPr="00421F83">
                              <w:rPr>
                                <w:rFonts w:ascii="Trebuchet MS" w:hAnsi="Trebuchet MS" w:cstheme="minorHAnsi"/>
                                <w:sz w:val="26"/>
                                <w:szCs w:val="26"/>
                                <w:lang w:val="it-IT"/>
                              </w:rPr>
                              <w:t xml:space="preserve">articole de papetărie, caiete, stilouri </w:t>
                            </w:r>
                            <w:r w:rsidR="00B6726C" w:rsidRPr="00421F83">
                              <w:rPr>
                                <w:rFonts w:ascii="Trebuchet MS" w:hAnsi="Trebuchet MS" w:cstheme="minorHAnsi"/>
                                <w:sz w:val="26"/>
                                <w:szCs w:val="26"/>
                                <w:lang w:val="it-IT"/>
                              </w:rPr>
                              <w:t xml:space="preserve"> </w:t>
                            </w:r>
                            <w:r w:rsidRPr="00421F83">
                              <w:rPr>
                                <w:rFonts w:ascii="Trebuchet MS" w:hAnsi="Trebuchet MS" w:cstheme="minorHAnsi"/>
                                <w:sz w:val="26"/>
                                <w:szCs w:val="26"/>
                                <w:lang w:val="it-IT"/>
                              </w:rPr>
                              <w:t>cât și alte articole necesare în școli și grădinițe, precum și articole de vestimentație ne</w:t>
                            </w:r>
                            <w:r w:rsidR="00C3203D" w:rsidRPr="00421F83">
                              <w:rPr>
                                <w:rFonts w:ascii="Trebuchet MS" w:hAnsi="Trebuchet MS" w:cstheme="minorHAnsi"/>
                                <w:sz w:val="26"/>
                                <w:szCs w:val="26"/>
                                <w:lang w:val="it-IT"/>
                              </w:rPr>
                              <w:t>cesare frecventarii școlii și grădiniței.</w:t>
                            </w:r>
                          </w:p>
                          <w:p w14:paraId="5E140D44" w14:textId="560D938C" w:rsidR="00DB5D86" w:rsidRPr="00421F83" w:rsidRDefault="00DB5D86" w:rsidP="005523A4">
                            <w:pPr>
                              <w:pStyle w:val="ListParagraph"/>
                              <w:numPr>
                                <w:ilvl w:val="0"/>
                                <w:numId w:val="8"/>
                              </w:numPr>
                              <w:autoSpaceDE w:val="0"/>
                              <w:autoSpaceDN w:val="0"/>
                              <w:adjustRightInd w:val="0"/>
                              <w:spacing w:after="0" w:line="240" w:lineRule="auto"/>
                              <w:rPr>
                                <w:rFonts w:ascii="Trebuchet MS" w:hAnsi="Trebuchet MS" w:cstheme="minorHAnsi"/>
                                <w:sz w:val="26"/>
                                <w:szCs w:val="26"/>
                                <w:lang w:val="it-IT"/>
                              </w:rPr>
                            </w:pPr>
                            <w:r w:rsidRPr="00421F83">
                              <w:rPr>
                                <w:rFonts w:ascii="Trebuchet MS" w:hAnsi="Trebuchet MS" w:cstheme="minorHAnsi"/>
                                <w:sz w:val="26"/>
                                <w:szCs w:val="26"/>
                                <w:lang w:val="it-IT"/>
                              </w:rPr>
                              <w:t>Reducerea numărului de elevi care abandonează timpuriu din cauza precarității materiale.</w:t>
                            </w:r>
                          </w:p>
                          <w:p w14:paraId="415DB993" w14:textId="375DBA53" w:rsidR="00DB5D86" w:rsidRPr="00421F83" w:rsidRDefault="00DB5D86" w:rsidP="005523A4">
                            <w:pPr>
                              <w:pStyle w:val="ListParagraph"/>
                              <w:numPr>
                                <w:ilvl w:val="0"/>
                                <w:numId w:val="8"/>
                              </w:numPr>
                              <w:autoSpaceDE w:val="0"/>
                              <w:autoSpaceDN w:val="0"/>
                              <w:adjustRightInd w:val="0"/>
                              <w:spacing w:after="0" w:line="240" w:lineRule="auto"/>
                              <w:rPr>
                                <w:rFonts w:ascii="Trebuchet MS" w:hAnsi="Trebuchet MS" w:cstheme="minorHAnsi"/>
                                <w:sz w:val="26"/>
                                <w:szCs w:val="26"/>
                                <w:lang w:val="it-IT"/>
                              </w:rPr>
                            </w:pPr>
                            <w:r w:rsidRPr="00421F83">
                              <w:rPr>
                                <w:rFonts w:ascii="Trebuchet MS" w:hAnsi="Trebuchet MS" w:cstheme="minorHAnsi"/>
                                <w:sz w:val="26"/>
                                <w:szCs w:val="26"/>
                                <w:lang w:val="it-IT"/>
                              </w:rPr>
                              <w:t>Consolidarea coeziunii sociale și reducerea sărăciei extreme prin distribuirea de materiale școlare, precum ș</w:t>
                            </w:r>
                            <w:r w:rsidR="00421F83" w:rsidRPr="00421F83">
                              <w:rPr>
                                <w:rFonts w:ascii="Trebuchet MS" w:hAnsi="Trebuchet MS" w:cstheme="minorHAnsi"/>
                                <w:sz w:val="26"/>
                                <w:szCs w:val="26"/>
                                <w:lang w:val="it-IT"/>
                              </w:rPr>
                              <w:t>i</w:t>
                            </w:r>
                            <w:r w:rsidRPr="00421F83">
                              <w:rPr>
                                <w:rFonts w:ascii="Trebuchet MS" w:hAnsi="Trebuchet MS" w:cstheme="minorHAnsi"/>
                                <w:sz w:val="26"/>
                                <w:szCs w:val="26"/>
                                <w:lang w:val="it-IT"/>
                              </w:rPr>
                              <w:t xml:space="preserve"> a articolelor de </w:t>
                            </w:r>
                            <w:r w:rsidR="00421F83" w:rsidRPr="00421F83">
                              <w:rPr>
                                <w:rFonts w:ascii="Trebuchet MS" w:hAnsi="Trebuchet MS" w:cstheme="minorHAnsi"/>
                                <w:sz w:val="26"/>
                                <w:szCs w:val="26"/>
                                <w:lang w:val="it-IT"/>
                              </w:rPr>
                              <w:t>vestimentație.</w:t>
                            </w:r>
                          </w:p>
                          <w:p w14:paraId="72FBA57E" w14:textId="34066121" w:rsidR="005523A4" w:rsidRPr="00421F83" w:rsidRDefault="005523A4" w:rsidP="00A323DB">
                            <w:pPr>
                              <w:spacing w:after="0" w:line="240" w:lineRule="auto"/>
                              <w:rPr>
                                <w:rFonts w:ascii="Trebuchet MS" w:hAnsi="Trebuchet MS" w:cstheme="minorHAnsi"/>
                                <w:b/>
                                <w:sz w:val="26"/>
                                <w:szCs w:val="26"/>
                                <w:u w:val="single"/>
                                <w:lang w:val="it-IT"/>
                              </w:rPr>
                            </w:pPr>
                            <w:r w:rsidRPr="00421F83">
                              <w:rPr>
                                <w:rFonts w:ascii="Trebuchet MS" w:hAnsi="Trebuchet MS" w:cstheme="minorHAnsi"/>
                                <w:b/>
                                <w:sz w:val="26"/>
                                <w:szCs w:val="26"/>
                                <w:u w:val="single"/>
                                <w:lang w:val="it-IT"/>
                              </w:rPr>
                              <w:t>Obiectivul tematic al proiectului:</w:t>
                            </w:r>
                          </w:p>
                          <w:p w14:paraId="0447054B" w14:textId="5F25E390" w:rsidR="00B636EF" w:rsidRPr="00B636EF" w:rsidRDefault="00B636EF" w:rsidP="008C70BF">
                            <w:pPr>
                              <w:spacing w:line="240" w:lineRule="auto"/>
                              <w:rPr>
                                <w:rFonts w:ascii="Trebuchet MS" w:hAnsi="Trebuchet MS" w:cstheme="minorHAnsi"/>
                                <w:bCs/>
                                <w:sz w:val="26"/>
                                <w:szCs w:val="26"/>
                                <w:lang w:val="it-IT"/>
                              </w:rPr>
                            </w:pPr>
                            <w:r w:rsidRPr="00B636EF">
                              <w:rPr>
                                <w:rFonts w:ascii="Trebuchet MS" w:hAnsi="Trebuchet MS" w:cstheme="minorHAnsi"/>
                                <w:bCs/>
                                <w:sz w:val="26"/>
                                <w:szCs w:val="26"/>
                                <w:lang w:val="it-IT"/>
                              </w:rPr>
                              <w:t>Pentru a atenua riscul de părăsire timpurie a școlii, a fost aprobată „Schema naţională de sprijin pentru preşcolarii şi elevii dezavantajaţi 2023-2027” (S.N.S.E.D 2023-2027), implementată prin Ordonanța de urgență a Guvernului nr. 83/2023, finanțată potrivit regulilor de eligibilitate ale Programului Incluziune și Demnitate Socială 2021-2027.</w:t>
                            </w:r>
                          </w:p>
                          <w:p w14:paraId="1352E832" w14:textId="1F6A4F8F" w:rsidR="00011F9A" w:rsidRDefault="00011F9A" w:rsidP="008C70BF">
                            <w:pPr>
                              <w:spacing w:line="240" w:lineRule="auto"/>
                              <w:rPr>
                                <w:rFonts w:ascii="Trebuchet MS" w:hAnsi="Trebuchet MS" w:cstheme="minorHAnsi"/>
                                <w:color w:val="FF0000"/>
                                <w:sz w:val="26"/>
                                <w:szCs w:val="26"/>
                                <w:lang w:val="it-IT"/>
                              </w:rPr>
                            </w:pPr>
                            <w:r w:rsidRPr="00421F83">
                              <w:rPr>
                                <w:rFonts w:ascii="Trebuchet MS" w:hAnsi="Trebuchet MS" w:cstheme="minorHAnsi"/>
                                <w:b/>
                                <w:sz w:val="26"/>
                                <w:szCs w:val="26"/>
                                <w:u w:val="single"/>
                                <w:lang w:val="it-IT"/>
                              </w:rPr>
                              <w:t>Valoarea totala a proiectului:</w:t>
                            </w:r>
                            <w:r w:rsidR="00631780" w:rsidRPr="00421F83">
                              <w:rPr>
                                <w:rFonts w:ascii="Trebuchet MS" w:hAnsi="Trebuchet MS" w:cstheme="minorHAnsi"/>
                                <w:sz w:val="26"/>
                                <w:szCs w:val="26"/>
                                <w:lang w:val="it-IT"/>
                              </w:rPr>
                              <w:t xml:space="preserve">  </w:t>
                            </w:r>
                            <w:r w:rsidR="00611DB1" w:rsidRPr="00D53336">
                              <w:rPr>
                                <w:rFonts w:ascii="Trebuchet MS" w:hAnsi="Trebuchet MS" w:cstheme="minorHAnsi"/>
                                <w:sz w:val="26"/>
                                <w:szCs w:val="26"/>
                                <w:lang w:val="it-IT"/>
                              </w:rPr>
                              <w:t>818.329.550,00 lei</w:t>
                            </w:r>
                            <w:r w:rsidR="00D53336" w:rsidRPr="00D53336">
                              <w:rPr>
                                <w:rFonts w:ascii="Trebuchet MS" w:hAnsi="Trebuchet MS" w:cstheme="minorHAnsi"/>
                                <w:sz w:val="26"/>
                                <w:szCs w:val="26"/>
                                <w:lang w:val="it-IT"/>
                              </w:rPr>
                              <w:t xml:space="preserve"> din care</w:t>
                            </w:r>
                            <w:r w:rsidR="00D53336">
                              <w:rPr>
                                <w:rFonts w:ascii="Trebuchet MS" w:hAnsi="Trebuchet MS" w:cstheme="minorHAnsi"/>
                                <w:sz w:val="26"/>
                                <w:szCs w:val="26"/>
                                <w:lang w:val="it-IT"/>
                              </w:rPr>
                              <w:t>,</w:t>
                            </w:r>
                            <w:r w:rsidR="00D53336" w:rsidRPr="00D53336">
                              <w:rPr>
                                <w:rFonts w:ascii="Trebuchet MS" w:hAnsi="Trebuchet MS" w:cstheme="minorHAnsi"/>
                                <w:sz w:val="26"/>
                                <w:szCs w:val="26"/>
                                <w:lang w:val="it-IT"/>
                              </w:rPr>
                              <w:t xml:space="preserve"> 597.048.000,00</w:t>
                            </w:r>
                            <w:r w:rsidR="00D53336">
                              <w:rPr>
                                <w:rFonts w:ascii="Trebuchet MS" w:hAnsi="Trebuchet MS" w:cstheme="minorHAnsi"/>
                                <w:sz w:val="26"/>
                                <w:szCs w:val="26"/>
                                <w:lang w:val="it-IT"/>
                              </w:rPr>
                              <w:t xml:space="preserve"> lei din FSE+</w:t>
                            </w:r>
                          </w:p>
                          <w:p w14:paraId="6EA26F26" w14:textId="4580E99A" w:rsidR="00011F9A" w:rsidRPr="00421F83" w:rsidRDefault="00011F9A" w:rsidP="008C70BF">
                            <w:pPr>
                              <w:spacing w:line="240" w:lineRule="auto"/>
                              <w:rPr>
                                <w:rFonts w:ascii="Trebuchet MS" w:hAnsi="Trebuchet MS"/>
                                <w:sz w:val="26"/>
                                <w:szCs w:val="26"/>
                                <w:lang w:val="en-US"/>
                              </w:rPr>
                            </w:pPr>
                            <w:proofErr w:type="spellStart"/>
                            <w:r w:rsidRPr="00421F83">
                              <w:rPr>
                                <w:rFonts w:ascii="Trebuchet MS" w:hAnsi="Trebuchet MS"/>
                                <w:b/>
                                <w:sz w:val="26"/>
                                <w:szCs w:val="26"/>
                                <w:u w:val="single"/>
                                <w:lang w:val="en-US"/>
                              </w:rPr>
                              <w:t>Dur</w:t>
                            </w:r>
                            <w:r w:rsidR="00722E40" w:rsidRPr="00421F83">
                              <w:rPr>
                                <w:rFonts w:ascii="Trebuchet MS" w:hAnsi="Trebuchet MS"/>
                                <w:b/>
                                <w:sz w:val="26"/>
                                <w:szCs w:val="26"/>
                                <w:u w:val="single"/>
                                <w:lang w:val="en-US"/>
                              </w:rPr>
                              <w:t>a</w:t>
                            </w:r>
                            <w:r w:rsidRPr="00421F83">
                              <w:rPr>
                                <w:rFonts w:ascii="Trebuchet MS" w:hAnsi="Trebuchet MS"/>
                                <w:b/>
                                <w:sz w:val="26"/>
                                <w:szCs w:val="26"/>
                                <w:u w:val="single"/>
                                <w:lang w:val="en-US"/>
                              </w:rPr>
                              <w:t>ta</w:t>
                            </w:r>
                            <w:proofErr w:type="spellEnd"/>
                            <w:r w:rsidRPr="00421F83">
                              <w:rPr>
                                <w:rFonts w:ascii="Trebuchet MS" w:hAnsi="Trebuchet MS"/>
                                <w:b/>
                                <w:sz w:val="26"/>
                                <w:szCs w:val="26"/>
                                <w:u w:val="single"/>
                                <w:lang w:val="en-US"/>
                              </w:rPr>
                              <w:t xml:space="preserve"> </w:t>
                            </w:r>
                            <w:proofErr w:type="spellStart"/>
                            <w:r w:rsidRPr="00421F83">
                              <w:rPr>
                                <w:rFonts w:ascii="Trebuchet MS" w:hAnsi="Trebuchet MS"/>
                                <w:b/>
                                <w:sz w:val="26"/>
                                <w:szCs w:val="26"/>
                                <w:u w:val="single"/>
                                <w:lang w:val="en-US"/>
                              </w:rPr>
                              <w:t>proiectului</w:t>
                            </w:r>
                            <w:proofErr w:type="spellEnd"/>
                            <w:r w:rsidRPr="00421F83">
                              <w:rPr>
                                <w:rFonts w:ascii="Trebuchet MS" w:hAnsi="Trebuchet MS"/>
                                <w:b/>
                                <w:sz w:val="26"/>
                                <w:szCs w:val="26"/>
                                <w:u w:val="single"/>
                                <w:lang w:val="en-US"/>
                              </w:rPr>
                              <w:t>:</w:t>
                            </w:r>
                            <w:r w:rsidRPr="00421F83">
                              <w:rPr>
                                <w:rFonts w:ascii="Trebuchet MS" w:hAnsi="Trebuchet MS"/>
                                <w:b/>
                                <w:sz w:val="26"/>
                                <w:szCs w:val="26"/>
                                <w:lang w:val="en-US"/>
                              </w:rPr>
                              <w:t xml:space="preserve"> </w:t>
                            </w:r>
                            <w:r w:rsidR="003C4DE8">
                              <w:rPr>
                                <w:rFonts w:ascii="Trebuchet MS" w:hAnsi="Trebuchet MS"/>
                                <w:b/>
                                <w:sz w:val="26"/>
                                <w:szCs w:val="26"/>
                                <w:lang w:val="en-US"/>
                              </w:rPr>
                              <w:t>4</w:t>
                            </w:r>
                            <w:r w:rsidRPr="00421F83">
                              <w:rPr>
                                <w:rFonts w:ascii="Trebuchet MS" w:hAnsi="Trebuchet MS"/>
                                <w:sz w:val="26"/>
                                <w:szCs w:val="26"/>
                                <w:lang w:val="en-US"/>
                              </w:rPr>
                              <w:t xml:space="preserve"> </w:t>
                            </w:r>
                            <w:proofErr w:type="gramStart"/>
                            <w:r w:rsidR="003C4DE8">
                              <w:rPr>
                                <w:rFonts w:ascii="Trebuchet MS" w:hAnsi="Trebuchet MS"/>
                                <w:sz w:val="26"/>
                                <w:szCs w:val="26"/>
                                <w:lang w:val="en-US"/>
                              </w:rPr>
                              <w:t>ani</w:t>
                            </w:r>
                            <w:proofErr w:type="gram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26D89A7" id="_x0000_s1027" type="#_x0000_t202" style="position:absolute;left:0;text-align:left;margin-left:450.3pt;margin-top:27.6pt;width:616.2pt;height:459.95pt;z-index:25169152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" fillcolor="#c6d9f1 [671]" stroked="f">
                <v:textbox>
                  <w:txbxContent>
                    <w:p w14:paraId="4A664C18" w14:textId="2C00939B" w:rsidR="00011F9A" w:rsidRPr="00421F83" w:rsidRDefault="00011F9A" w:rsidP="008C70BF">
                      <w:pPr>
                        <w:spacing w:line="240" w:lineRule="auto"/>
                        <w:rPr>
                          <w:rFonts w:ascii="Trebuchet MS" w:hAnsi="Trebuchet MS" w:cstheme="minorHAnsi"/>
                          <w:sz w:val="26"/>
                          <w:szCs w:val="26"/>
                        </w:rPr>
                      </w:pPr>
                      <w:r w:rsidRPr="00421F83">
                        <w:rPr>
                          <w:rFonts w:ascii="Trebuchet MS" w:hAnsi="Trebuchet MS" w:cstheme="minorHAnsi"/>
                          <w:b/>
                          <w:sz w:val="26"/>
                          <w:szCs w:val="26"/>
                          <w:u w:val="single"/>
                        </w:rPr>
                        <w:t>Beneficiar</w:t>
                      </w:r>
                      <w:r w:rsidRPr="00E051EB">
                        <w:rPr>
                          <w:rFonts w:ascii="Trebuchet MS" w:hAnsi="Trebuchet MS" w:cstheme="minorHAnsi"/>
                          <w:b/>
                          <w:sz w:val="26"/>
                          <w:szCs w:val="26"/>
                          <w:lang w:val="it-IT"/>
                        </w:rPr>
                        <w:t>:</w:t>
                      </w:r>
                      <w:r w:rsidR="00E051EB" w:rsidRPr="00E051EB">
                        <w:rPr>
                          <w:rFonts w:ascii="Trebuchet MS" w:hAnsi="Trebuchet MS" w:cstheme="minorHAnsi"/>
                          <w:b/>
                          <w:sz w:val="26"/>
                          <w:szCs w:val="26"/>
                          <w:lang w:val="it-IT"/>
                        </w:rPr>
                        <w:t xml:space="preserve"> </w:t>
                      </w:r>
                      <w:r w:rsidR="00E051EB">
                        <w:rPr>
                          <w:rFonts w:ascii="Trebuchet MS" w:hAnsi="Trebuchet MS" w:cstheme="minorHAnsi"/>
                          <w:b/>
                          <w:sz w:val="26"/>
                          <w:szCs w:val="26"/>
                          <w:lang w:val="it-IT"/>
                        </w:rPr>
                        <w:t>Ministerul Investițiilor și Proiectelor Europene/</w:t>
                      </w:r>
                      <w:r w:rsidR="00D93571" w:rsidRPr="00421F83">
                        <w:rPr>
                          <w:rFonts w:ascii="Trebuchet MS" w:hAnsi="Trebuchet MS" w:cstheme="minorHAnsi"/>
                          <w:sz w:val="26"/>
                          <w:szCs w:val="26"/>
                          <w:lang w:val="it-IT"/>
                        </w:rPr>
                        <w:t>Direc</w:t>
                      </w:r>
                      <w:r w:rsidR="00D93571" w:rsidRPr="00421F83">
                        <w:rPr>
                          <w:rFonts w:ascii="Trebuchet MS" w:hAnsi="Trebuchet MS" w:cstheme="minorHAnsi"/>
                          <w:sz w:val="26"/>
                          <w:szCs w:val="26"/>
                        </w:rPr>
                        <w:t xml:space="preserve">ția de Implementare Măsuri Sociale </w:t>
                      </w:r>
                    </w:p>
                    <w:p w14:paraId="42DCC2F7" w14:textId="21C1CF41" w:rsidR="00B6726C" w:rsidRPr="00421F83" w:rsidRDefault="00011F9A" w:rsidP="00020BAB">
                      <w:pPr>
                        <w:autoSpaceDE w:val="0"/>
                        <w:autoSpaceDN w:val="0"/>
                        <w:adjustRightInd w:val="0"/>
                        <w:spacing w:after="0" w:line="240" w:lineRule="auto"/>
                        <w:rPr>
                          <w:rFonts w:ascii="Trebuchet MS" w:hAnsi="Trebuchet MS" w:cstheme="minorHAnsi"/>
                          <w:sz w:val="26"/>
                          <w:szCs w:val="26"/>
                          <w:lang w:val="it-IT"/>
                        </w:rPr>
                      </w:pPr>
                      <w:r w:rsidRPr="00421F83">
                        <w:rPr>
                          <w:rFonts w:ascii="Trebuchet MS" w:hAnsi="Trebuchet MS" w:cstheme="minorHAnsi"/>
                          <w:b/>
                          <w:sz w:val="26"/>
                          <w:szCs w:val="26"/>
                          <w:u w:val="single"/>
                          <w:lang w:val="it-IT"/>
                        </w:rPr>
                        <w:t xml:space="preserve">Obiectivul general al </w:t>
                      </w:r>
                      <w:r w:rsidR="00722E40" w:rsidRPr="00421F83">
                        <w:rPr>
                          <w:rFonts w:ascii="Trebuchet MS" w:hAnsi="Trebuchet MS" w:cstheme="minorHAnsi"/>
                          <w:b/>
                          <w:sz w:val="26"/>
                          <w:szCs w:val="26"/>
                          <w:u w:val="single"/>
                          <w:lang w:val="it-IT"/>
                        </w:rPr>
                        <w:t>proiectului</w:t>
                      </w:r>
                      <w:r w:rsidR="00722E40" w:rsidRPr="00421F83">
                        <w:rPr>
                          <w:rFonts w:ascii="Trebuchet MS" w:hAnsi="Trebuchet MS" w:cstheme="minorHAnsi"/>
                          <w:sz w:val="26"/>
                          <w:szCs w:val="26"/>
                          <w:lang w:val="it-IT"/>
                        </w:rPr>
                        <w:t xml:space="preserve">: </w:t>
                      </w:r>
                      <w:r w:rsidR="00811403" w:rsidRPr="00421F83">
                        <w:rPr>
                          <w:rFonts w:ascii="Trebuchet MS" w:hAnsi="Trebuchet MS" w:cstheme="minorHAnsi"/>
                          <w:sz w:val="26"/>
                          <w:szCs w:val="26"/>
                          <w:lang w:val="it-IT"/>
                        </w:rPr>
                        <w:t xml:space="preserve">Obiectivul general al proiectului constă în creșterea calității vieții </w:t>
                      </w:r>
                      <w:r w:rsidR="0030200F" w:rsidRPr="00421F83">
                        <w:rPr>
                          <w:rFonts w:ascii="Trebuchet MS" w:hAnsi="Trebuchet MS" w:cstheme="minorHAnsi"/>
                          <w:sz w:val="26"/>
                          <w:szCs w:val="26"/>
                          <w:lang w:val="it-IT"/>
                        </w:rPr>
                        <w:t xml:space="preserve">prin acordarea de tichete sociale pe suport electronic pentru sprijinul educațional în vederea achiziționării de materiale școlare de care beneficiază preșcolarii și elevii dezavantajați, în </w:t>
                      </w:r>
                      <w:r w:rsidR="00885E36" w:rsidRPr="00421F83">
                        <w:rPr>
                          <w:rFonts w:ascii="Trebuchet MS" w:hAnsi="Trebuchet MS" w:cstheme="minorHAnsi"/>
                          <w:sz w:val="26"/>
                          <w:szCs w:val="26"/>
                          <w:lang w:val="it-IT"/>
                        </w:rPr>
                        <w:t xml:space="preserve">acord cu prevederile Ordonanței de Urgență nr. 83 din </w:t>
                      </w:r>
                      <w:r w:rsidR="00913B4E" w:rsidRPr="00421F83">
                        <w:rPr>
                          <w:rFonts w:ascii="Trebuchet MS" w:hAnsi="Trebuchet MS" w:cstheme="minorHAnsi"/>
                          <w:sz w:val="26"/>
                          <w:szCs w:val="26"/>
                          <w:lang w:val="it-IT"/>
                        </w:rPr>
                        <w:t xml:space="preserve">12 octombrie 2023, cu modificările și completările ulterioare, </w:t>
                      </w:r>
                      <w:r w:rsidR="00B6726C" w:rsidRPr="00421F83">
                        <w:rPr>
                          <w:rFonts w:ascii="Trebuchet MS" w:hAnsi="Trebuchet MS" w:cstheme="minorHAnsi"/>
                          <w:sz w:val="26"/>
                          <w:szCs w:val="26"/>
                          <w:lang w:val="it-IT"/>
                        </w:rPr>
                        <w:t>privind unele măsuri pentru susținerea preșcolarilor și elevilor dezavantajați care beneficiază de sprijin educațional pe bază de tichete sociale pe suport electronic acordate din fonduri externe nerambursabile și luarea unor măsuri în domeniul educației.</w:t>
                      </w:r>
                    </w:p>
                    <w:p w14:paraId="476FD243" w14:textId="5E57C291" w:rsidR="00DB1CBE" w:rsidRPr="00421F83" w:rsidRDefault="00011F9A" w:rsidP="00722E40">
                      <w:pPr>
                        <w:spacing w:line="240" w:lineRule="auto"/>
                        <w:rPr>
                          <w:rFonts w:ascii="Trebuchet MS" w:hAnsi="Trebuchet MS" w:cstheme="minorHAnsi"/>
                          <w:b/>
                          <w:sz w:val="26"/>
                          <w:szCs w:val="26"/>
                          <w:u w:val="single"/>
                          <w:lang w:val="it-IT"/>
                        </w:rPr>
                      </w:pPr>
                      <w:r w:rsidRPr="00421F83">
                        <w:rPr>
                          <w:rFonts w:ascii="Trebuchet MS" w:hAnsi="Trebuchet MS" w:cstheme="minorHAnsi"/>
                          <w:b/>
                          <w:sz w:val="26"/>
                          <w:szCs w:val="26"/>
                          <w:u w:val="single"/>
                          <w:lang w:val="it-IT"/>
                        </w:rPr>
                        <w:t>Obiectiv specific al proiectului:</w:t>
                      </w:r>
                    </w:p>
                    <w:p w14:paraId="7EB80017" w14:textId="77777777" w:rsidR="00B6726C" w:rsidRPr="00421F83" w:rsidRDefault="00811403" w:rsidP="005523A4">
                      <w:pPr>
                        <w:pStyle w:val="ListParagraph"/>
                        <w:numPr>
                          <w:ilvl w:val="0"/>
                          <w:numId w:val="8"/>
                        </w:numPr>
                        <w:autoSpaceDE w:val="0"/>
                        <w:autoSpaceDN w:val="0"/>
                        <w:adjustRightInd w:val="0"/>
                        <w:spacing w:after="0" w:line="240" w:lineRule="auto"/>
                        <w:rPr>
                          <w:rFonts w:ascii="Trebuchet MS" w:hAnsi="Trebuchet MS" w:cstheme="minorHAnsi"/>
                          <w:sz w:val="26"/>
                          <w:szCs w:val="26"/>
                          <w:lang w:val="it-IT"/>
                        </w:rPr>
                      </w:pPr>
                      <w:r w:rsidRPr="00421F83">
                        <w:rPr>
                          <w:rFonts w:ascii="Trebuchet MS" w:hAnsi="Trebuchet MS" w:cstheme="minorHAnsi"/>
                          <w:sz w:val="26"/>
                          <w:szCs w:val="26"/>
                          <w:lang w:val="it-IT"/>
                        </w:rPr>
                        <w:t xml:space="preserve">Obiectivul specific al proiectului consta în </w:t>
                      </w:r>
                      <w:r w:rsidR="00B6726C" w:rsidRPr="00421F83">
                        <w:rPr>
                          <w:rFonts w:ascii="Trebuchet MS" w:hAnsi="Trebuchet MS" w:cstheme="minorHAnsi"/>
                          <w:sz w:val="26"/>
                          <w:szCs w:val="26"/>
                          <w:lang w:val="it-IT"/>
                        </w:rPr>
                        <w:t>acordarea de sprijin material pe bază de tichete sociale pe suport electronic pentru categoriile cele mai defavorizate grup țintă eligibil ce respectă prevederile Ordonanței de Urgență nr. 83/2023, cu modificările și completările ulterioare</w:t>
                      </w:r>
                    </w:p>
                    <w:p w14:paraId="7E0650FE" w14:textId="03F64B14" w:rsidR="005523A4" w:rsidRPr="00421F83" w:rsidRDefault="00A6591B" w:rsidP="005523A4">
                      <w:pPr>
                        <w:pStyle w:val="ListParagraph"/>
                        <w:numPr>
                          <w:ilvl w:val="0"/>
                          <w:numId w:val="8"/>
                        </w:numPr>
                        <w:autoSpaceDE w:val="0"/>
                        <w:autoSpaceDN w:val="0"/>
                        <w:adjustRightInd w:val="0"/>
                        <w:spacing w:after="0" w:line="240" w:lineRule="auto"/>
                        <w:rPr>
                          <w:rFonts w:ascii="Trebuchet MS" w:hAnsi="Trebuchet MS" w:cstheme="minorHAnsi"/>
                          <w:sz w:val="26"/>
                          <w:szCs w:val="26"/>
                          <w:lang w:val="it-IT"/>
                        </w:rPr>
                      </w:pPr>
                      <w:r w:rsidRPr="00421F83">
                        <w:rPr>
                          <w:rFonts w:ascii="Trebuchet MS" w:hAnsi="Trebuchet MS" w:cstheme="minorHAnsi"/>
                          <w:sz w:val="26"/>
                          <w:szCs w:val="26"/>
                          <w:lang w:val="it-IT"/>
                        </w:rPr>
                        <w:t>Acordarea prin tichete sociale pe suport electronic de materiale școlare</w:t>
                      </w:r>
                      <w:r w:rsidR="00C3203D" w:rsidRPr="00421F83">
                        <w:rPr>
                          <w:rFonts w:ascii="Trebuchet MS" w:hAnsi="Trebuchet MS" w:cstheme="minorHAnsi"/>
                          <w:sz w:val="26"/>
                          <w:szCs w:val="26"/>
                          <w:lang w:val="it-IT"/>
                        </w:rPr>
                        <w:t xml:space="preserve">, </w:t>
                      </w:r>
                      <w:r w:rsidRPr="00421F83">
                        <w:rPr>
                          <w:rFonts w:ascii="Trebuchet MS" w:hAnsi="Trebuchet MS" w:cstheme="minorHAnsi"/>
                          <w:sz w:val="26"/>
                          <w:szCs w:val="26"/>
                          <w:lang w:val="it-IT"/>
                        </w:rPr>
                        <w:t>rechizite necesare frecventării școlii</w:t>
                      </w:r>
                      <w:r w:rsidR="00C3203D" w:rsidRPr="00421F83">
                        <w:rPr>
                          <w:rFonts w:ascii="Trebuchet MS" w:hAnsi="Trebuchet MS" w:cstheme="minorHAnsi"/>
                          <w:sz w:val="26"/>
                          <w:szCs w:val="26"/>
                          <w:lang w:val="it-IT"/>
                        </w:rPr>
                        <w:t xml:space="preserve">, </w:t>
                      </w:r>
                      <w:r w:rsidRPr="00421F83">
                        <w:rPr>
                          <w:rFonts w:ascii="Trebuchet MS" w:hAnsi="Trebuchet MS" w:cstheme="minorHAnsi"/>
                          <w:sz w:val="26"/>
                          <w:szCs w:val="26"/>
                          <w:lang w:val="it-IT"/>
                        </w:rPr>
                        <w:t xml:space="preserve">articole de papetărie, caiete, stilouri </w:t>
                      </w:r>
                      <w:r w:rsidR="00B6726C" w:rsidRPr="00421F83">
                        <w:rPr>
                          <w:rFonts w:ascii="Trebuchet MS" w:hAnsi="Trebuchet MS" w:cstheme="minorHAnsi"/>
                          <w:sz w:val="26"/>
                          <w:szCs w:val="26"/>
                          <w:lang w:val="it-IT"/>
                        </w:rPr>
                        <w:t xml:space="preserve"> </w:t>
                      </w:r>
                      <w:r w:rsidRPr="00421F83">
                        <w:rPr>
                          <w:rFonts w:ascii="Trebuchet MS" w:hAnsi="Trebuchet MS" w:cstheme="minorHAnsi"/>
                          <w:sz w:val="26"/>
                          <w:szCs w:val="26"/>
                          <w:lang w:val="it-IT"/>
                        </w:rPr>
                        <w:t>cât și alte articole necesare în școli și grădinițe, precum și articole de vestimentație ne</w:t>
                      </w:r>
                      <w:r w:rsidR="00C3203D" w:rsidRPr="00421F83">
                        <w:rPr>
                          <w:rFonts w:ascii="Trebuchet MS" w:hAnsi="Trebuchet MS" w:cstheme="minorHAnsi"/>
                          <w:sz w:val="26"/>
                          <w:szCs w:val="26"/>
                          <w:lang w:val="it-IT"/>
                        </w:rPr>
                        <w:t>cesare frecventarii școlii și grădiniței.</w:t>
                      </w:r>
                    </w:p>
                    <w:p w14:paraId="5E140D44" w14:textId="560D938C" w:rsidR="00DB5D86" w:rsidRPr="00421F83" w:rsidRDefault="00DB5D86" w:rsidP="005523A4">
                      <w:pPr>
                        <w:pStyle w:val="ListParagraph"/>
                        <w:numPr>
                          <w:ilvl w:val="0"/>
                          <w:numId w:val="8"/>
                        </w:numPr>
                        <w:autoSpaceDE w:val="0"/>
                        <w:autoSpaceDN w:val="0"/>
                        <w:adjustRightInd w:val="0"/>
                        <w:spacing w:after="0" w:line="240" w:lineRule="auto"/>
                        <w:rPr>
                          <w:rFonts w:ascii="Trebuchet MS" w:hAnsi="Trebuchet MS" w:cstheme="minorHAnsi"/>
                          <w:sz w:val="26"/>
                          <w:szCs w:val="26"/>
                          <w:lang w:val="it-IT"/>
                        </w:rPr>
                      </w:pPr>
                      <w:r w:rsidRPr="00421F83">
                        <w:rPr>
                          <w:rFonts w:ascii="Trebuchet MS" w:hAnsi="Trebuchet MS" w:cstheme="minorHAnsi"/>
                          <w:sz w:val="26"/>
                          <w:szCs w:val="26"/>
                          <w:lang w:val="it-IT"/>
                        </w:rPr>
                        <w:t>Reducerea numărului de elevi care abandonează timpuriu din cauza precarității materiale.</w:t>
                      </w:r>
                    </w:p>
                    <w:p w14:paraId="415DB993" w14:textId="375DBA53" w:rsidR="00DB5D86" w:rsidRPr="00421F83" w:rsidRDefault="00DB5D86" w:rsidP="005523A4">
                      <w:pPr>
                        <w:pStyle w:val="ListParagraph"/>
                        <w:numPr>
                          <w:ilvl w:val="0"/>
                          <w:numId w:val="8"/>
                        </w:numPr>
                        <w:autoSpaceDE w:val="0"/>
                        <w:autoSpaceDN w:val="0"/>
                        <w:adjustRightInd w:val="0"/>
                        <w:spacing w:after="0" w:line="240" w:lineRule="auto"/>
                        <w:rPr>
                          <w:rFonts w:ascii="Trebuchet MS" w:hAnsi="Trebuchet MS" w:cstheme="minorHAnsi"/>
                          <w:sz w:val="26"/>
                          <w:szCs w:val="26"/>
                          <w:lang w:val="it-IT"/>
                        </w:rPr>
                      </w:pPr>
                      <w:r w:rsidRPr="00421F83">
                        <w:rPr>
                          <w:rFonts w:ascii="Trebuchet MS" w:hAnsi="Trebuchet MS" w:cstheme="minorHAnsi"/>
                          <w:sz w:val="26"/>
                          <w:szCs w:val="26"/>
                          <w:lang w:val="it-IT"/>
                        </w:rPr>
                        <w:t>Consolidarea coeziunii sociale și reducerea sărăciei extreme prin distribuirea de materiale școlare, precum ș</w:t>
                      </w:r>
                      <w:r w:rsidR="00421F83" w:rsidRPr="00421F83">
                        <w:rPr>
                          <w:rFonts w:ascii="Trebuchet MS" w:hAnsi="Trebuchet MS" w:cstheme="minorHAnsi"/>
                          <w:sz w:val="26"/>
                          <w:szCs w:val="26"/>
                          <w:lang w:val="it-IT"/>
                        </w:rPr>
                        <w:t>i</w:t>
                      </w:r>
                      <w:r w:rsidRPr="00421F83">
                        <w:rPr>
                          <w:rFonts w:ascii="Trebuchet MS" w:hAnsi="Trebuchet MS" w:cstheme="minorHAnsi"/>
                          <w:sz w:val="26"/>
                          <w:szCs w:val="26"/>
                          <w:lang w:val="it-IT"/>
                        </w:rPr>
                        <w:t xml:space="preserve"> a articolelor de </w:t>
                      </w:r>
                      <w:r w:rsidR="00421F83" w:rsidRPr="00421F83">
                        <w:rPr>
                          <w:rFonts w:ascii="Trebuchet MS" w:hAnsi="Trebuchet MS" w:cstheme="minorHAnsi"/>
                          <w:sz w:val="26"/>
                          <w:szCs w:val="26"/>
                          <w:lang w:val="it-IT"/>
                        </w:rPr>
                        <w:t>vestimentație.</w:t>
                      </w:r>
                    </w:p>
                    <w:p w14:paraId="72FBA57E" w14:textId="34066121" w:rsidR="005523A4" w:rsidRPr="00421F83" w:rsidRDefault="005523A4" w:rsidP="00A323DB">
                      <w:pPr>
                        <w:spacing w:after="0" w:line="240" w:lineRule="auto"/>
                        <w:rPr>
                          <w:rFonts w:ascii="Trebuchet MS" w:hAnsi="Trebuchet MS" w:cstheme="minorHAnsi"/>
                          <w:b/>
                          <w:sz w:val="26"/>
                          <w:szCs w:val="26"/>
                          <w:u w:val="single"/>
                          <w:lang w:val="it-IT"/>
                        </w:rPr>
                      </w:pPr>
                      <w:r w:rsidRPr="00421F83">
                        <w:rPr>
                          <w:rFonts w:ascii="Trebuchet MS" w:hAnsi="Trebuchet MS" w:cstheme="minorHAnsi"/>
                          <w:b/>
                          <w:sz w:val="26"/>
                          <w:szCs w:val="26"/>
                          <w:u w:val="single"/>
                          <w:lang w:val="it-IT"/>
                        </w:rPr>
                        <w:t>Obiectivul tematic al proiectului:</w:t>
                      </w:r>
                    </w:p>
                    <w:p w14:paraId="0447054B" w14:textId="5F25E390" w:rsidR="00B636EF" w:rsidRPr="00B636EF" w:rsidRDefault="00B636EF" w:rsidP="008C70BF">
                      <w:pPr>
                        <w:spacing w:line="240" w:lineRule="auto"/>
                        <w:rPr>
                          <w:rFonts w:ascii="Trebuchet MS" w:hAnsi="Trebuchet MS" w:cstheme="minorHAnsi"/>
                          <w:bCs/>
                          <w:sz w:val="26"/>
                          <w:szCs w:val="26"/>
                          <w:lang w:val="it-IT"/>
                        </w:rPr>
                      </w:pPr>
                      <w:r w:rsidRPr="00B636EF">
                        <w:rPr>
                          <w:rFonts w:ascii="Trebuchet MS" w:hAnsi="Trebuchet MS" w:cstheme="minorHAnsi"/>
                          <w:bCs/>
                          <w:sz w:val="26"/>
                          <w:szCs w:val="26"/>
                          <w:lang w:val="it-IT"/>
                        </w:rPr>
                        <w:t>Pentru a atenua riscul de părăsire timpurie a școlii, a fost aprobată „Schema naţională de sprijin pentru preşcolarii şi elevii dezavantajaţi 2023-2027” (S.N.S.E.D 2023-2027), implementată prin Ordonanța de urgență a Guvernului nr. 83/2023, finanțată potrivit regulilor de eligibilitate ale Programului Incluziune și Demnitate Socială 2021-2027.</w:t>
                      </w:r>
                    </w:p>
                    <w:p w14:paraId="1352E832" w14:textId="1F6A4F8F" w:rsidR="00011F9A" w:rsidRDefault="00011F9A" w:rsidP="008C70BF">
                      <w:pPr>
                        <w:spacing w:line="240" w:lineRule="auto"/>
                        <w:rPr>
                          <w:rFonts w:ascii="Trebuchet MS" w:hAnsi="Trebuchet MS" w:cstheme="minorHAnsi"/>
                          <w:color w:val="FF0000"/>
                          <w:sz w:val="26"/>
                          <w:szCs w:val="26"/>
                          <w:lang w:val="it-IT"/>
                        </w:rPr>
                      </w:pPr>
                      <w:r w:rsidRPr="00421F83">
                        <w:rPr>
                          <w:rFonts w:ascii="Trebuchet MS" w:hAnsi="Trebuchet MS" w:cstheme="minorHAnsi"/>
                          <w:b/>
                          <w:sz w:val="26"/>
                          <w:szCs w:val="26"/>
                          <w:u w:val="single"/>
                          <w:lang w:val="it-IT"/>
                        </w:rPr>
                        <w:t>Valoarea totala a proiectului:</w:t>
                      </w:r>
                      <w:r w:rsidR="00631780" w:rsidRPr="00421F83">
                        <w:rPr>
                          <w:rFonts w:ascii="Trebuchet MS" w:hAnsi="Trebuchet MS" w:cstheme="minorHAnsi"/>
                          <w:sz w:val="26"/>
                          <w:szCs w:val="26"/>
                          <w:lang w:val="it-IT"/>
                        </w:rPr>
                        <w:t xml:space="preserve">  </w:t>
                      </w:r>
                      <w:r w:rsidR="00611DB1" w:rsidRPr="00D53336">
                        <w:rPr>
                          <w:rFonts w:ascii="Trebuchet MS" w:hAnsi="Trebuchet MS" w:cstheme="minorHAnsi"/>
                          <w:sz w:val="26"/>
                          <w:szCs w:val="26"/>
                          <w:lang w:val="it-IT"/>
                        </w:rPr>
                        <w:t>818.329.550,00 lei</w:t>
                      </w:r>
                      <w:r w:rsidR="00D53336" w:rsidRPr="00D53336">
                        <w:rPr>
                          <w:rFonts w:ascii="Trebuchet MS" w:hAnsi="Trebuchet MS" w:cstheme="minorHAnsi"/>
                          <w:sz w:val="26"/>
                          <w:szCs w:val="26"/>
                          <w:lang w:val="it-IT"/>
                        </w:rPr>
                        <w:t xml:space="preserve"> din care</w:t>
                      </w:r>
                      <w:r w:rsidR="00D53336">
                        <w:rPr>
                          <w:rFonts w:ascii="Trebuchet MS" w:hAnsi="Trebuchet MS" w:cstheme="minorHAnsi"/>
                          <w:sz w:val="26"/>
                          <w:szCs w:val="26"/>
                          <w:lang w:val="it-IT"/>
                        </w:rPr>
                        <w:t>,</w:t>
                      </w:r>
                      <w:r w:rsidR="00D53336" w:rsidRPr="00D53336">
                        <w:rPr>
                          <w:rFonts w:ascii="Trebuchet MS" w:hAnsi="Trebuchet MS" w:cstheme="minorHAnsi"/>
                          <w:sz w:val="26"/>
                          <w:szCs w:val="26"/>
                          <w:lang w:val="it-IT"/>
                        </w:rPr>
                        <w:t xml:space="preserve"> 597.048.000,00</w:t>
                      </w:r>
                      <w:r w:rsidR="00D53336">
                        <w:rPr>
                          <w:rFonts w:ascii="Trebuchet MS" w:hAnsi="Trebuchet MS" w:cstheme="minorHAnsi"/>
                          <w:sz w:val="26"/>
                          <w:szCs w:val="26"/>
                          <w:lang w:val="it-IT"/>
                        </w:rPr>
                        <w:t xml:space="preserve"> lei din FSE+</w:t>
                      </w:r>
                    </w:p>
                    <w:p w14:paraId="6EA26F26" w14:textId="4580E99A" w:rsidR="00011F9A" w:rsidRPr="00421F83" w:rsidRDefault="00011F9A" w:rsidP="008C70BF">
                      <w:pPr>
                        <w:spacing w:line="240" w:lineRule="auto"/>
                        <w:rPr>
                          <w:rFonts w:ascii="Trebuchet MS" w:hAnsi="Trebuchet MS"/>
                          <w:sz w:val="26"/>
                          <w:szCs w:val="26"/>
                          <w:lang w:val="en-US"/>
                        </w:rPr>
                      </w:pPr>
                      <w:proofErr w:type="spellStart"/>
                      <w:r w:rsidRPr="00421F83">
                        <w:rPr>
                          <w:rFonts w:ascii="Trebuchet MS" w:hAnsi="Trebuchet MS"/>
                          <w:b/>
                          <w:sz w:val="26"/>
                          <w:szCs w:val="26"/>
                          <w:u w:val="single"/>
                          <w:lang w:val="en-US"/>
                        </w:rPr>
                        <w:t>Dur</w:t>
                      </w:r>
                      <w:r w:rsidR="00722E40" w:rsidRPr="00421F83">
                        <w:rPr>
                          <w:rFonts w:ascii="Trebuchet MS" w:hAnsi="Trebuchet MS"/>
                          <w:b/>
                          <w:sz w:val="26"/>
                          <w:szCs w:val="26"/>
                          <w:u w:val="single"/>
                          <w:lang w:val="en-US"/>
                        </w:rPr>
                        <w:t>a</w:t>
                      </w:r>
                      <w:r w:rsidRPr="00421F83">
                        <w:rPr>
                          <w:rFonts w:ascii="Trebuchet MS" w:hAnsi="Trebuchet MS"/>
                          <w:b/>
                          <w:sz w:val="26"/>
                          <w:szCs w:val="26"/>
                          <w:u w:val="single"/>
                          <w:lang w:val="en-US"/>
                        </w:rPr>
                        <w:t>ta</w:t>
                      </w:r>
                      <w:proofErr w:type="spellEnd"/>
                      <w:r w:rsidRPr="00421F83">
                        <w:rPr>
                          <w:rFonts w:ascii="Trebuchet MS" w:hAnsi="Trebuchet MS"/>
                          <w:b/>
                          <w:sz w:val="26"/>
                          <w:szCs w:val="26"/>
                          <w:u w:val="single"/>
                          <w:lang w:val="en-US"/>
                        </w:rPr>
                        <w:t xml:space="preserve"> </w:t>
                      </w:r>
                      <w:proofErr w:type="spellStart"/>
                      <w:r w:rsidRPr="00421F83">
                        <w:rPr>
                          <w:rFonts w:ascii="Trebuchet MS" w:hAnsi="Trebuchet MS"/>
                          <w:b/>
                          <w:sz w:val="26"/>
                          <w:szCs w:val="26"/>
                          <w:u w:val="single"/>
                          <w:lang w:val="en-US"/>
                        </w:rPr>
                        <w:t>proiectului</w:t>
                      </w:r>
                      <w:proofErr w:type="spellEnd"/>
                      <w:r w:rsidRPr="00421F83">
                        <w:rPr>
                          <w:rFonts w:ascii="Trebuchet MS" w:hAnsi="Trebuchet MS"/>
                          <w:b/>
                          <w:sz w:val="26"/>
                          <w:szCs w:val="26"/>
                          <w:u w:val="single"/>
                          <w:lang w:val="en-US"/>
                        </w:rPr>
                        <w:t>:</w:t>
                      </w:r>
                      <w:r w:rsidRPr="00421F83">
                        <w:rPr>
                          <w:rFonts w:ascii="Trebuchet MS" w:hAnsi="Trebuchet MS"/>
                          <w:b/>
                          <w:sz w:val="26"/>
                          <w:szCs w:val="26"/>
                          <w:lang w:val="en-US"/>
                        </w:rPr>
                        <w:t xml:space="preserve"> </w:t>
                      </w:r>
                      <w:r w:rsidR="003C4DE8">
                        <w:rPr>
                          <w:rFonts w:ascii="Trebuchet MS" w:hAnsi="Trebuchet MS"/>
                          <w:b/>
                          <w:sz w:val="26"/>
                          <w:szCs w:val="26"/>
                          <w:lang w:val="en-US"/>
                        </w:rPr>
                        <w:t>4</w:t>
                      </w:r>
                      <w:r w:rsidRPr="00421F83">
                        <w:rPr>
                          <w:rFonts w:ascii="Trebuchet MS" w:hAnsi="Trebuchet MS"/>
                          <w:sz w:val="26"/>
                          <w:szCs w:val="26"/>
                          <w:lang w:val="en-US"/>
                        </w:rPr>
                        <w:t xml:space="preserve"> </w:t>
                      </w:r>
                      <w:proofErr w:type="gramStart"/>
                      <w:r w:rsidR="003C4DE8">
                        <w:rPr>
                          <w:rFonts w:ascii="Trebuchet MS" w:hAnsi="Trebuchet MS"/>
                          <w:sz w:val="26"/>
                          <w:szCs w:val="26"/>
                          <w:lang w:val="en-US"/>
                        </w:rPr>
                        <w:t>ani</w:t>
                      </w:r>
                      <w:proofErr w:type="gramEnd"/>
                    </w:p>
                  </w:txbxContent>
                </v:textbox>
                <w10:wrap anchorx="margin"/>
              </v:shape>
            </w:pict>
          </mc:Fallback>
        </mc:AlternateContent>
      </w:r>
      <w:r w:rsidR="007A6E7E">
        <w:rPr>
          <w:noProof/>
          <w:lang w:val="en-US"/>
        </w:rPr>
        <mc:AlternateContent>
          <mc:Choice Requires="wps">
            <w:drawing>
              <wp:anchor distT="0" distB="0" distL="114300" distR="114300" simplePos="0" relativeHeight="251665916" behindDoc="0" locked="0" layoutInCell="1" allowOverlap="1" wp14:anchorId="5E8C49D1" wp14:editId="30C8C4C1">
                <wp:simplePos x="0" y="0"/>
                <wp:positionH relativeFrom="column">
                  <wp:posOffset>-53634</wp:posOffset>
                </wp:positionH>
                <wp:positionV relativeFrom="paragraph">
                  <wp:posOffset>228496</wp:posOffset>
                </wp:positionV>
                <wp:extent cx="13660755" cy="6059606"/>
                <wp:effectExtent l="0" t="0" r="17145" b="17780"/>
                <wp:wrapNone/>
                <wp:docPr id="10" name="Rectangle 10"/>
                <wp:cNvGraphicFramePr/>
                <a:graphic xmlns:a="http://schemas.openxmlformats.org/drawingml/2006/main">
                  <a:graphicData uri="http://schemas.microsoft.com/office/word/2010/wordprocessingShape">
                    <wps:wsp>
                      <wps:cNvSpPr/>
                      <wps:spPr>
                        <a:xfrm>
                          <a:off x="0" y="0"/>
                          <a:ext cx="13660755" cy="6059606"/>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E293FF5" id="Rectangle 10" o:spid="_x0000_s1026" style="position:absolute;margin-left:-4.2pt;margin-top:18pt;width:1075.65pt;height:477.15pt;z-index:2516659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" fillcolor="white [3212]" strokecolor="#243f60 [1604]" strokeweight="2pt"/>
            </w:pict>
          </mc:Fallback>
        </mc:AlternateContent>
      </w:r>
      <w:r w:rsidR="00CD4B22">
        <w:rPr>
          <w:noProof/>
        </w:rPr>
        <w:drawing>
          <wp:anchor distT="0" distB="0" distL="114300" distR="114300" simplePos="0" relativeHeight="251666941" behindDoc="0" locked="0" layoutInCell="1" allowOverlap="1" wp14:anchorId="1F4BD604" wp14:editId="76EAB193">
            <wp:simplePos x="0" y="0"/>
            <wp:positionH relativeFrom="column">
              <wp:posOffset>368935</wp:posOffset>
            </wp:positionH>
            <wp:positionV relativeFrom="paragraph">
              <wp:posOffset>1431925</wp:posOffset>
            </wp:positionV>
            <wp:extent cx="5165090" cy="3425190"/>
            <wp:effectExtent l="0" t="0" r="0" b="3810"/>
            <wp:wrapSquare wrapText="bothSides"/>
            <wp:docPr id="8573506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735061" name="Picture 1"/>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bwMode="auto">
                    <a:xfrm>
                      <a:off x="0" y="0"/>
                      <a:ext cx="5165090" cy="3425190"/>
                    </a:xfrm>
                    <a:prstGeom prst="rect">
                      <a:avLst/>
                    </a:prstGeom>
                    <a:noFill/>
                    <a:ln>
                      <a:noFill/>
                    </a:ln>
                  </pic:spPr>
                </pic:pic>
              </a:graphicData>
            </a:graphic>
            <wp14:sizeRelH relativeFrom="margin">
              <wp14:pctWidth>0</wp14:pctWidth>
            </wp14:sizeRelH>
            <wp14:sizeRelV relativeFrom="margin">
              <wp14:pctHeight>0</wp14:pctHeight>
            </wp14:sizeRelV>
          </wp:anchor>
        </w:drawing>
      </w:r>
    </w:p>
    <w:sectPr w:rsidR="00EF039F" w:rsidRPr="00011F9A" w:rsidSect="00B20F6E">
      <w:headerReference w:type="default" r:id="rId10"/>
      <w:pgSz w:w="23814" w:h="16839" w:orient="landscape" w:code="8"/>
      <w:pgMar w:top="1560"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F1766A" w14:textId="77777777" w:rsidR="00E14849" w:rsidRDefault="00E14849" w:rsidP="009B265D">
      <w:pPr>
        <w:spacing w:after="0" w:line="240" w:lineRule="auto"/>
      </w:pPr>
      <w:r>
        <w:separator/>
      </w:r>
    </w:p>
  </w:endnote>
  <w:endnote w:type="continuationSeparator" w:id="0">
    <w:p w14:paraId="4D3C9670" w14:textId="77777777" w:rsidR="00E14849" w:rsidRDefault="00E14849" w:rsidP="009B26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B37BF9" w14:textId="77777777" w:rsidR="00E14849" w:rsidRDefault="00E14849" w:rsidP="009B265D">
      <w:pPr>
        <w:spacing w:after="0" w:line="240" w:lineRule="auto"/>
      </w:pPr>
      <w:r>
        <w:separator/>
      </w:r>
    </w:p>
  </w:footnote>
  <w:footnote w:type="continuationSeparator" w:id="0">
    <w:p w14:paraId="233136D4" w14:textId="77777777" w:rsidR="00E14849" w:rsidRDefault="00E14849" w:rsidP="009B26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372867" w14:textId="5FCCFC07" w:rsidR="009B265D" w:rsidRDefault="007E006C" w:rsidP="007E006C">
    <w:pPr>
      <w:pStyle w:val="Header"/>
      <w:jc w:val="center"/>
    </w:pPr>
    <w:r w:rsidRPr="007E006C">
      <w:rPr>
        <w:noProof/>
      </w:rPr>
      <w:drawing>
        <wp:inline distT="0" distB="0" distL="0" distR="0" wp14:anchorId="51D00EA6" wp14:editId="48F9FBAC">
          <wp:extent cx="5476875" cy="962025"/>
          <wp:effectExtent l="0" t="0" r="9525" b="9525"/>
          <wp:docPr id="3459176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76875" cy="1009650"/>
                  </a:xfrm>
                  <a:prstGeom prst="rect">
                    <a:avLst/>
                  </a:prstGeom>
                  <a:noFill/>
                  <a:ln>
                    <a:noFill/>
                  </a:ln>
                </pic:spPr>
              </pic:pic>
            </a:graphicData>
          </a:graphic>
        </wp:inline>
      </w:drawing>
    </w:r>
    <w:r w:rsidRPr="007E006C">
      <w:rPr>
        <w:rFonts w:ascii="Trebuchet MS" w:hAnsi="Trebuchet MS"/>
        <w:noProof/>
        <w:lang w:eastAsia="ro-RO"/>
      </w:rPr>
      <w:drawing>
        <wp:inline distT="0" distB="0" distL="0" distR="0" wp14:anchorId="4DEE65A5" wp14:editId="74B8A4B1">
          <wp:extent cx="3762375" cy="962025"/>
          <wp:effectExtent l="0" t="0" r="9525" b="9525"/>
          <wp:docPr id="128553390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762375" cy="962025"/>
                  </a:xfrm>
                  <a:prstGeom prst="rect">
                    <a:avLst/>
                  </a:prstGeom>
                  <a:noFill/>
                  <a:ln>
                    <a:noFill/>
                  </a:ln>
                </pic:spPr>
              </pic:pic>
            </a:graphicData>
          </a:graphic>
        </wp:inline>
      </w:drawing>
    </w:r>
  </w:p>
  <w:p w14:paraId="6915B5D5" w14:textId="77777777" w:rsidR="009B265D" w:rsidRDefault="009B265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7447D"/>
    <w:multiLevelType w:val="multilevel"/>
    <w:tmpl w:val="7012D7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4D02D55"/>
    <w:multiLevelType w:val="multilevel"/>
    <w:tmpl w:val="AED486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CFB0CB4"/>
    <w:multiLevelType w:val="hybridMultilevel"/>
    <w:tmpl w:val="060439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9E31E58"/>
    <w:multiLevelType w:val="hybridMultilevel"/>
    <w:tmpl w:val="B34AC354"/>
    <w:lvl w:ilvl="0" w:tplc="86C01414">
      <w:start w:val="1"/>
      <w:numFmt w:val="decimal"/>
      <w:lvlText w:val="%1."/>
      <w:lvlJc w:val="left"/>
      <w:pPr>
        <w:ind w:left="435" w:hanging="36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4" w15:restartNumberingAfterBreak="0">
    <w:nsid w:val="39262E29"/>
    <w:multiLevelType w:val="multilevel"/>
    <w:tmpl w:val="4CC0F3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FB639B0"/>
    <w:multiLevelType w:val="multilevel"/>
    <w:tmpl w:val="A91896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6B115B8"/>
    <w:multiLevelType w:val="hybridMultilevel"/>
    <w:tmpl w:val="A552B034"/>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7E87FE3"/>
    <w:multiLevelType w:val="hybridMultilevel"/>
    <w:tmpl w:val="D010AA34"/>
    <w:lvl w:ilvl="0" w:tplc="11CC1174">
      <w:start w:val="1"/>
      <w:numFmt w:val="decimal"/>
      <w:lvlText w:val="%1."/>
      <w:lvlJc w:val="left"/>
      <w:pPr>
        <w:ind w:left="435" w:hanging="36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8" w15:restartNumberingAfterBreak="0">
    <w:nsid w:val="6ADD5E55"/>
    <w:multiLevelType w:val="hybridMultilevel"/>
    <w:tmpl w:val="432E9E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14359488">
    <w:abstractNumId w:val="0"/>
  </w:num>
  <w:num w:numId="2" w16cid:durableId="1382947702">
    <w:abstractNumId w:val="3"/>
  </w:num>
  <w:num w:numId="3" w16cid:durableId="334305101">
    <w:abstractNumId w:val="7"/>
  </w:num>
  <w:num w:numId="4" w16cid:durableId="589243370">
    <w:abstractNumId w:val="5"/>
  </w:num>
  <w:num w:numId="5" w16cid:durableId="2050255458">
    <w:abstractNumId w:val="4"/>
  </w:num>
  <w:num w:numId="6" w16cid:durableId="1092244160">
    <w:abstractNumId w:val="6"/>
  </w:num>
  <w:num w:numId="7" w16cid:durableId="941298762">
    <w:abstractNumId w:val="1"/>
  </w:num>
  <w:num w:numId="8" w16cid:durableId="861554061">
    <w:abstractNumId w:val="2"/>
  </w:num>
  <w:num w:numId="9" w16cid:durableId="128576855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265D"/>
    <w:rsid w:val="0000376F"/>
    <w:rsid w:val="00011F9A"/>
    <w:rsid w:val="00020BAB"/>
    <w:rsid w:val="00036D18"/>
    <w:rsid w:val="00046D3B"/>
    <w:rsid w:val="0005108E"/>
    <w:rsid w:val="000705E4"/>
    <w:rsid w:val="00075BA7"/>
    <w:rsid w:val="00091C86"/>
    <w:rsid w:val="000B1A52"/>
    <w:rsid w:val="000C2B4D"/>
    <w:rsid w:val="000E1588"/>
    <w:rsid w:val="00124E6C"/>
    <w:rsid w:val="0014600E"/>
    <w:rsid w:val="00172DBF"/>
    <w:rsid w:val="0017617D"/>
    <w:rsid w:val="001B4DBA"/>
    <w:rsid w:val="002072B2"/>
    <w:rsid w:val="00214A9D"/>
    <w:rsid w:val="00235F6D"/>
    <w:rsid w:val="0025374F"/>
    <w:rsid w:val="002725F0"/>
    <w:rsid w:val="00290D9A"/>
    <w:rsid w:val="00293995"/>
    <w:rsid w:val="002F1A68"/>
    <w:rsid w:val="0030200F"/>
    <w:rsid w:val="00311BB6"/>
    <w:rsid w:val="003237B1"/>
    <w:rsid w:val="00366C1B"/>
    <w:rsid w:val="00376BB3"/>
    <w:rsid w:val="003B10CA"/>
    <w:rsid w:val="003B56D6"/>
    <w:rsid w:val="003C4DE8"/>
    <w:rsid w:val="003E10F7"/>
    <w:rsid w:val="003E199D"/>
    <w:rsid w:val="00421F83"/>
    <w:rsid w:val="004A5A56"/>
    <w:rsid w:val="004B1ED5"/>
    <w:rsid w:val="004B60CF"/>
    <w:rsid w:val="004E07FA"/>
    <w:rsid w:val="00510F87"/>
    <w:rsid w:val="00532CCC"/>
    <w:rsid w:val="00533531"/>
    <w:rsid w:val="0054742D"/>
    <w:rsid w:val="005523A4"/>
    <w:rsid w:val="0055769B"/>
    <w:rsid w:val="00581D2D"/>
    <w:rsid w:val="00611DB1"/>
    <w:rsid w:val="00631780"/>
    <w:rsid w:val="006B1DB0"/>
    <w:rsid w:val="006B557E"/>
    <w:rsid w:val="006D72BF"/>
    <w:rsid w:val="007013A2"/>
    <w:rsid w:val="00722E40"/>
    <w:rsid w:val="007326AD"/>
    <w:rsid w:val="00741D8A"/>
    <w:rsid w:val="00751C08"/>
    <w:rsid w:val="0076568D"/>
    <w:rsid w:val="00783C9E"/>
    <w:rsid w:val="007938F9"/>
    <w:rsid w:val="007A6E7E"/>
    <w:rsid w:val="007C71E1"/>
    <w:rsid w:val="007E006C"/>
    <w:rsid w:val="007E6B16"/>
    <w:rsid w:val="007F5895"/>
    <w:rsid w:val="00811403"/>
    <w:rsid w:val="008151F9"/>
    <w:rsid w:val="00847D16"/>
    <w:rsid w:val="00857E24"/>
    <w:rsid w:val="0087622E"/>
    <w:rsid w:val="00885B13"/>
    <w:rsid w:val="00885E36"/>
    <w:rsid w:val="0089036F"/>
    <w:rsid w:val="00892F0E"/>
    <w:rsid w:val="008A6829"/>
    <w:rsid w:val="008C548A"/>
    <w:rsid w:val="008C70BF"/>
    <w:rsid w:val="00913B4E"/>
    <w:rsid w:val="00915149"/>
    <w:rsid w:val="00922812"/>
    <w:rsid w:val="00922B56"/>
    <w:rsid w:val="00955F2E"/>
    <w:rsid w:val="009B265D"/>
    <w:rsid w:val="009B39D4"/>
    <w:rsid w:val="009C587A"/>
    <w:rsid w:val="009E36DE"/>
    <w:rsid w:val="009F1407"/>
    <w:rsid w:val="00A323DB"/>
    <w:rsid w:val="00A37A06"/>
    <w:rsid w:val="00A42CC2"/>
    <w:rsid w:val="00A503AB"/>
    <w:rsid w:val="00A6591B"/>
    <w:rsid w:val="00A86832"/>
    <w:rsid w:val="00B140E0"/>
    <w:rsid w:val="00B20F6E"/>
    <w:rsid w:val="00B23028"/>
    <w:rsid w:val="00B4178B"/>
    <w:rsid w:val="00B51D7D"/>
    <w:rsid w:val="00B636EF"/>
    <w:rsid w:val="00B6726C"/>
    <w:rsid w:val="00B80580"/>
    <w:rsid w:val="00BA1E45"/>
    <w:rsid w:val="00BA60E1"/>
    <w:rsid w:val="00BA6F70"/>
    <w:rsid w:val="00C22924"/>
    <w:rsid w:val="00C3203D"/>
    <w:rsid w:val="00C47F41"/>
    <w:rsid w:val="00C830BB"/>
    <w:rsid w:val="00CD4B22"/>
    <w:rsid w:val="00CE3517"/>
    <w:rsid w:val="00D32479"/>
    <w:rsid w:val="00D53336"/>
    <w:rsid w:val="00D93571"/>
    <w:rsid w:val="00DA21A5"/>
    <w:rsid w:val="00DB1CBE"/>
    <w:rsid w:val="00DB5D86"/>
    <w:rsid w:val="00E051EB"/>
    <w:rsid w:val="00E14849"/>
    <w:rsid w:val="00E27371"/>
    <w:rsid w:val="00E56E99"/>
    <w:rsid w:val="00EA11C9"/>
    <w:rsid w:val="00EF039F"/>
    <w:rsid w:val="00EF3C93"/>
    <w:rsid w:val="00EF7A28"/>
    <w:rsid w:val="00F04B4C"/>
    <w:rsid w:val="00F25D61"/>
    <w:rsid w:val="00F53441"/>
    <w:rsid w:val="00F5371C"/>
    <w:rsid w:val="00F93E66"/>
    <w:rsid w:val="00FB41FD"/>
    <w:rsid w:val="00FC01EA"/>
    <w:rsid w:val="00FF104A"/>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01A5B5"/>
  <w15:chartTrackingRefBased/>
  <w15:docId w15:val="{AA02846C-A421-4E1A-AB18-104B380BA8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B265D"/>
    <w:pPr>
      <w:tabs>
        <w:tab w:val="center" w:pos="4536"/>
        <w:tab w:val="right" w:pos="9072"/>
      </w:tabs>
      <w:spacing w:after="0" w:line="240" w:lineRule="auto"/>
    </w:pPr>
  </w:style>
  <w:style w:type="character" w:customStyle="1" w:styleId="HeaderChar">
    <w:name w:val="Header Char"/>
    <w:basedOn w:val="DefaultParagraphFont"/>
    <w:link w:val="Header"/>
    <w:uiPriority w:val="99"/>
    <w:rsid w:val="009B265D"/>
  </w:style>
  <w:style w:type="paragraph" w:styleId="Footer">
    <w:name w:val="footer"/>
    <w:basedOn w:val="Normal"/>
    <w:link w:val="FooterChar"/>
    <w:uiPriority w:val="99"/>
    <w:unhideWhenUsed/>
    <w:rsid w:val="009B265D"/>
    <w:pPr>
      <w:tabs>
        <w:tab w:val="center" w:pos="4536"/>
        <w:tab w:val="right" w:pos="9072"/>
      </w:tabs>
      <w:spacing w:after="0" w:line="240" w:lineRule="auto"/>
    </w:pPr>
  </w:style>
  <w:style w:type="character" w:customStyle="1" w:styleId="FooterChar">
    <w:name w:val="Footer Char"/>
    <w:basedOn w:val="DefaultParagraphFont"/>
    <w:link w:val="Footer"/>
    <w:uiPriority w:val="99"/>
    <w:rsid w:val="009B265D"/>
  </w:style>
  <w:style w:type="character" w:styleId="Hyperlink">
    <w:name w:val="Hyperlink"/>
    <w:basedOn w:val="DefaultParagraphFont"/>
    <w:uiPriority w:val="99"/>
    <w:unhideWhenUsed/>
    <w:rsid w:val="00B20F6E"/>
    <w:rPr>
      <w:color w:val="0000FF" w:themeColor="hyperlink"/>
      <w:u w:val="single"/>
    </w:rPr>
  </w:style>
  <w:style w:type="character" w:styleId="Strong">
    <w:name w:val="Strong"/>
    <w:basedOn w:val="DefaultParagraphFont"/>
    <w:uiPriority w:val="22"/>
    <w:qFormat/>
    <w:rsid w:val="006B557E"/>
    <w:rPr>
      <w:b/>
      <w:bCs/>
    </w:rPr>
  </w:style>
  <w:style w:type="paragraph" w:customStyle="1" w:styleId="ui-datalist-item">
    <w:name w:val="ui-datalist-item"/>
    <w:basedOn w:val="Normal"/>
    <w:rsid w:val="00B23028"/>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ListParagraph">
    <w:name w:val="List Paragraph"/>
    <w:basedOn w:val="Normal"/>
    <w:uiPriority w:val="34"/>
    <w:qFormat/>
    <w:rsid w:val="00B23028"/>
    <w:pPr>
      <w:ind w:left="720"/>
      <w:contextualSpacing/>
    </w:pPr>
  </w:style>
  <w:style w:type="paragraph" w:customStyle="1" w:styleId="Default">
    <w:name w:val="Default"/>
    <w:rsid w:val="004A5A56"/>
    <w:pPr>
      <w:autoSpaceDE w:val="0"/>
      <w:autoSpaceDN w:val="0"/>
      <w:adjustRightInd w:val="0"/>
      <w:spacing w:after="0" w:line="240" w:lineRule="auto"/>
    </w:pPr>
    <w:rPr>
      <w:rFonts w:ascii="Calibri" w:hAnsi="Calibri" w:cs="Calibri"/>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953921">
      <w:bodyDiv w:val="1"/>
      <w:marLeft w:val="0"/>
      <w:marRight w:val="0"/>
      <w:marTop w:val="0"/>
      <w:marBottom w:val="0"/>
      <w:divBdr>
        <w:top w:val="none" w:sz="0" w:space="0" w:color="auto"/>
        <w:left w:val="none" w:sz="0" w:space="0" w:color="auto"/>
        <w:bottom w:val="none" w:sz="0" w:space="0" w:color="auto"/>
        <w:right w:val="none" w:sz="0" w:space="0" w:color="auto"/>
      </w:divBdr>
      <w:divsChild>
        <w:div w:id="593782114">
          <w:marLeft w:val="0"/>
          <w:marRight w:val="0"/>
          <w:marTop w:val="0"/>
          <w:marBottom w:val="0"/>
          <w:divBdr>
            <w:top w:val="none" w:sz="0" w:space="0" w:color="auto"/>
            <w:left w:val="none" w:sz="0" w:space="0" w:color="auto"/>
            <w:bottom w:val="none" w:sz="0" w:space="0" w:color="auto"/>
            <w:right w:val="none" w:sz="0" w:space="0" w:color="auto"/>
          </w:divBdr>
          <w:divsChild>
            <w:div w:id="268506711">
              <w:marLeft w:val="0"/>
              <w:marRight w:val="0"/>
              <w:marTop w:val="0"/>
              <w:marBottom w:val="0"/>
              <w:divBdr>
                <w:top w:val="single" w:sz="6" w:space="0" w:color="A8A8A8"/>
                <w:left w:val="single" w:sz="6" w:space="0" w:color="A8A8A8"/>
                <w:bottom w:val="single" w:sz="6" w:space="0" w:color="A8A8A8"/>
                <w:right w:val="single" w:sz="6" w:space="0" w:color="A8A8A8"/>
              </w:divBdr>
            </w:div>
          </w:divsChild>
        </w:div>
      </w:divsChild>
    </w:div>
    <w:div w:id="267004654">
      <w:bodyDiv w:val="1"/>
      <w:marLeft w:val="0"/>
      <w:marRight w:val="0"/>
      <w:marTop w:val="0"/>
      <w:marBottom w:val="0"/>
      <w:divBdr>
        <w:top w:val="none" w:sz="0" w:space="0" w:color="auto"/>
        <w:left w:val="none" w:sz="0" w:space="0" w:color="auto"/>
        <w:bottom w:val="none" w:sz="0" w:space="0" w:color="auto"/>
        <w:right w:val="none" w:sz="0" w:space="0" w:color="auto"/>
      </w:divBdr>
    </w:div>
    <w:div w:id="1528718082">
      <w:bodyDiv w:val="1"/>
      <w:marLeft w:val="0"/>
      <w:marRight w:val="0"/>
      <w:marTop w:val="0"/>
      <w:marBottom w:val="0"/>
      <w:divBdr>
        <w:top w:val="none" w:sz="0" w:space="0" w:color="auto"/>
        <w:left w:val="none" w:sz="0" w:space="0" w:color="auto"/>
        <w:bottom w:val="none" w:sz="0" w:space="0" w:color="auto"/>
        <w:right w:val="none" w:sz="0" w:space="0" w:color="auto"/>
      </w:divBdr>
    </w:div>
    <w:div w:id="1843398421">
      <w:bodyDiv w:val="1"/>
      <w:marLeft w:val="0"/>
      <w:marRight w:val="0"/>
      <w:marTop w:val="0"/>
      <w:marBottom w:val="0"/>
      <w:divBdr>
        <w:top w:val="none" w:sz="0" w:space="0" w:color="auto"/>
        <w:left w:val="none" w:sz="0" w:space="0" w:color="auto"/>
        <w:bottom w:val="none" w:sz="0" w:space="0" w:color="auto"/>
        <w:right w:val="none" w:sz="0" w:space="0" w:color="auto"/>
      </w:divBdr>
    </w:div>
    <w:div w:id="2141652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onduri-ue.ro/anunturi-diverse/2005-anunt-18-08-2016" TargetMode="External"/><Relationship Id="rId3" Type="http://schemas.openxmlformats.org/officeDocument/2006/relationships/settings" Target="settings.xml"/><Relationship Id="rId7" Type="http://schemas.openxmlformats.org/officeDocument/2006/relationships/hyperlink" Target="http://www.fonduri-ue.ro/anunturi-diverse/2005-anunt-18-08-2016"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1.jpeg"/></Relationships>
</file>

<file path=word/_rels/header1.xml.rels><?xml version="1.0" encoding="UTF-8" standalone="yes"?>
<Relationships xmlns="http://schemas.openxmlformats.org/package/2006/relationships"><Relationship Id="rId2" Type="http://schemas.openxmlformats.org/officeDocument/2006/relationships/image" Target="media/image3.emf"/><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65</Words>
  <Characters>377</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Gabriela Abibula</dc:creator>
  <cp:keywords/>
  <dc:description/>
  <cp:lastModifiedBy>Director</cp:lastModifiedBy>
  <cp:revision>2</cp:revision>
  <cp:lastPrinted>2023-11-17T09:16:00Z</cp:lastPrinted>
  <dcterms:created xsi:type="dcterms:W3CDTF">2026-04-02T14:13:00Z</dcterms:created>
  <dcterms:modified xsi:type="dcterms:W3CDTF">2026-04-02T14:13:00Z</dcterms:modified>
</cp:coreProperties>
</file>